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بن برصالا، أبو الفتح البلدي.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بن برصالا، أبو الفتح البلدي.
</w:t>
      </w:r>
    </w:p>
    <w:p>
      <w:pPr/>
      <w:r>
        <w:rPr/>
        <w:t xml:space="preserve">أحمد بن عثمان بن برصالا، أبو الفتح البلدي. </w:t>
      </w:r>
    </w:p>
    <w:p/>
    <w:p>
      <w:pPr/>
      <w:r>
        <w:rPr/>
        <w:t xml:space="preserve">سمع ابن ماسي، ومخلد بن جعفر، وجماعة.</w:t>
      </w:r>
    </w:p>
    <w:p/>
    <w:p>
      <w:pPr/>
      <w:r>
        <w:rPr/>
        <w:t xml:space="preserve">قال الخطيب: سكن بغداد وحدث بها فسمع منه أصحابنا، وكان صدوقاً بكاءً عند الذكر، توفي سنة إحدى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2026-07-28T19:54:16+03:00</dcterms:created>
  <dcterms:modified xsi:type="dcterms:W3CDTF">2026-07-28T19:54:16+03:00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