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سعيد بن يعقوب، أبو عبد الله البنا.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سعيد بن يعقوب، أبو عبد الله البنا.
</w:t>
      </w:r>
    </w:p>
    <w:p>
      <w:pPr/>
      <w:r>
        <w:rPr/>
        <w:t xml:space="preserve">أحمد بن سعيد بن يعقوب، أبو عبد الله البنا. </w:t>
      </w:r>
    </w:p>
    <w:p/>
    <w:p>
      <w:pPr/>
      <w:r>
        <w:rPr/>
        <w:t xml:space="preserve">سمع جماعة وحدث ببغداد.</w:t>
      </w:r>
    </w:p>
    <w:p/>
    <w:p>
      <w:pPr/>
      <w:r>
        <w:rPr/>
        <w:t xml:space="preserve">قال ابن النجار: كتبت عنه، وهو شيخ صالح متدين، صدوق، حافظ لكتاب الله، له معرفة بالعلم، وقد طلب الحديث وكتب بخطه، وله معرفة حسنة بالتعبير.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2026-07-29T09:16:23+03:00</dcterms:created>
  <dcterms:modified xsi:type="dcterms:W3CDTF">2026-07-29T09:16:23+03:00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