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سعيد، أبو الحسن، النحوي، مولى قريش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سعيد، أبو الحسن، النحوي، مولى قريش 
</w:t>
      </w:r>
    </w:p>
    <w:p>
      <w:pPr/>
      <w:r>
        <w:rPr/>
        <w:t xml:space="preserve">يزيد بن أبي سعيد، أبو الحسن، النحوي، مولى قريش. </w:t>
      </w:r>
    </w:p>
    <w:p/>
    <w:p>
      <w:pPr/>
      <w:r>
        <w:rPr/>
        <w:t xml:space="preserve">عن عكرمة.</w:t>
      </w:r>
    </w:p>
    <w:p/>
    <w:p>
      <w:pPr/>
      <w:r>
        <w:rPr/>
        <w:t xml:space="preserve">روى عنه: حسين بن واقد، وأبو حمزة.</w:t>
      </w:r>
    </w:p>
    <w:p/>
    <w:p>
      <w:pPr/>
      <w:r>
        <w:rPr/>
        <w:t xml:space="preserve">نسبه حسين بن واقد.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سعيد أبو الحسن النحوي
</w:t>
      </w:r>
    </w:p>
    <w:p>
      <w:pPr/>
      <w:r>
        <w:rPr/>
        <w:t xml:space="preserve">يزيد بن أبي سعيد أبو الحسن النحوي </w:t>
      </w:r>
    </w:p>
    <w:p/>
    <w:p>
      <w:pPr/>
      <w:r>
        <w:rPr/>
        <w:t xml:space="preserve">من أهل مرو مولى قريش</w:t>
      </w:r>
    </w:p>
    <w:p/>
    <w:p>
      <w:pPr/>
      <w:r>
        <w:rPr/>
        <w:t xml:space="preserve">يروي عن عكرمة ومجاهد روى عنه أبو حمزة قتله أبو مسلم سنة إحدى وثلاثين ومائة لأمره إياه بالمعروف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2026-07-29T04:52:40+03:00</dcterms:created>
  <dcterms:modified xsi:type="dcterms:W3CDTF">2026-07-29T04:52:40+03:00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