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التقي الغزي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التقي الغزي
</w:t>
      </w:r>
    </w:p>
    <w:p>
      <w:pPr/>
      <w:r>
        <w:rPr/>
        <w:t xml:space="preserve">التقي الغزي  تقي‎الدين التميمي الغزي: فقيه متأدب. جال في البلاد وألف كتابا في (طبقات الحنفية) اطلع المحبي على حصة منه جمع فيها طائفة من علماء الروم وسراتهم. وتوفي بمصر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2026-09-21T11:25:54+03:00</dcterms:created>
  <dcterms:modified xsi:type="dcterms:W3CDTF">2026-09-21T11:25:54+03:00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