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يعلى بن الحارث، أبو زكريا،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يعلى بن الحارث، أبو زكريا، الكوفي 
</w:t>
      </w:r>
    </w:p>
    <w:p>
      <w:pPr/>
      <w:r>
        <w:rPr/>
        <w:t xml:space="preserve">يحيى بن يعلى بن الحارث، أبو زكريا، الكوفي. </w:t>
      </w:r>
    </w:p>
    <w:p/>
    <w:p>
      <w:pPr/>
      <w:r>
        <w:rPr/>
        <w:t xml:space="preserve">سمع أباه، وزائدة بن قدامة.</w:t>
      </w:r>
    </w:p>
    <w:p/>
    <w:p>
      <w:pPr/>
      <w:r>
        <w:rPr/>
        <w:t xml:space="preserve">هو المحاربي.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2026-07-29T06:22:06+03:00</dcterms:created>
  <dcterms:modified xsi:type="dcterms:W3CDTF">2026-07-29T06:22:06+03:00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