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هنيد بن القاسم بن عبد الرحمن بن ماعز 
</w:t>
      </w:r>
    </w:p>
    <w:p>
      <w:pPr>
        <w:jc w:val="start"/>
        <w:bidi/>
      </w:pPr>
      <w:r>
        <w:rPr>
          <w:rFonts w:ascii="arial" w:hAnsi="arial" w:eastAsia="arial" w:cs="arial"/>
          <w:sz w:val="28"/>
          <w:szCs w:val="28"/>
          <w:b w:val="1"/>
          <w:bCs w:val="1"/>
          <w:rtl/>
        </w:rPr>
        <w:t xml:space="preserve">هنيد بن القاسم بن عبد الرحمن بن ماعز 
</w:t>
      </w:r>
    </w:p>
    <w:p>
      <w:pPr/>
      <w:r>
        <w:rPr/>
        <w:t xml:space="preserve">هنيد بن القاسم بن عبد الرحمن بن ماعز. </w:t>
      </w:r>
    </w:p>
    <w:p/>
    <w:p>
      <w:pPr/>
      <w:r>
        <w:rPr/>
        <w:t xml:space="preserve">رأى العداء بن خالد، وعامر بن عبد الله بن الزبير، والقاسم بن عبد الرحمن، والقاسم بن عبد الله.</w:t>
      </w:r>
    </w:p>
    <w:p/>
    <w:p>
      <w:pPr/>
      <w:r>
        <w:rPr/>
        <w:t xml:space="preserve">روى عنه: موسى بن إسماعيل.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 بن القاسم بن عبد الرحمن بن ماعز البكائي
</w:t>
      </w:r>
    </w:p>
    <w:p>
      <w:pPr/>
      <w:r>
        <w:rPr/>
        <w:t xml:space="preserve">هنيد بن القاسم بن عبد الرحمن بن ماعز البكائي </w:t>
      </w:r>
    </w:p>
    <w:p/>
    <w:p>
      <w:pPr/>
      <w:r>
        <w:rPr/>
        <w:t xml:space="preserve">يروي عن العداء بن خالد بن هودة روى عنه موسى بن إسماعيل ثنا عمر بن محمدٍ الهمداني قال ثنا محمد بن عبد الرحيم صاعقة قال ثنا موسى بن إسماعيل قال ثنا الهنيد بن القاسم بن عبد الرحمن بن ماعزٍ البكائي قال سمعت العداء بن خالدٍ يقول قاتلنا النبي صلى الله عليه وسلم فما أفلحنا ولا أنجحنا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 بن القاسم بن عبد الرحمن بن ماعز
</w:t>
      </w:r>
    </w:p>
    <w:p>
      <w:pPr/>
      <w:r>
        <w:rPr/>
        <w:t xml:space="preserve">هنيد بن القاسم بن عبد الرحمن بن ماعز </w:t>
      </w:r>
    </w:p>
    <w:p/>
    <w:p>
      <w:pPr/>
      <w:r>
        <w:rPr/>
        <w:t xml:space="preserve">روى عن العداء بن خالد والجعيد بن عبد الرحمن وعامر بن عبد الله بن الزبير والقاسم بن بن عبد الله روى عنه موسى بن إسماعيل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2026-07-27T23:34:58+03:00</dcterms:created>
  <dcterms:modified xsi:type="dcterms:W3CDTF">2026-07-27T23:34:58+03:00</dcterms:modified>
</cp:coreProperties>
</file>

<file path=docProps/custom.xml><?xml version="1.0" encoding="utf-8"?>
<Properties xmlns="http://schemas.openxmlformats.org/officeDocument/2006/custom-properties" xmlns:vt="http://schemas.openxmlformats.org/officeDocument/2006/docPropsVTypes"/>
</file>