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نعام بن سهل بن أوس بن نعام، الحراني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 بن سهل بن أوس بن نعام، الحراني 
</w:t>
      </w:r>
    </w:p>
    <w:p>
      <w:pPr/>
      <w:r>
        <w:rPr/>
        <w:t xml:space="preserve">نعام بن سهل بن أوس بن نعام، الحراني. </w:t>
      </w:r>
    </w:p>
    <w:p/>
    <w:p>
      <w:pPr/>
      <w:r>
        <w:rPr/>
        <w:t xml:space="preserve">سمع ابن علي بن محمد بن ربيعة.</w:t>
      </w:r>
    </w:p>
    <w:p/>
    <w:p>
      <w:pPr/>
      <w:r>
        <w:rPr/>
        <w:t xml:space="preserve">روى عنه: علي بن نصر.</w:t>
      </w:r>
    </w:p>
    <w:p/>
    <w:p>
      <w:pPr/>
      <w:r>
        <w:rPr/>
        <w:t xml:space="preserve">يعد في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 بن سهل أبو أوس بن نعام الحراني
</w:t>
      </w:r>
    </w:p>
    <w:p>
      <w:pPr/>
      <w:r>
        <w:rPr/>
        <w:t xml:space="preserve">نعام بن سهل أبو أوس بن نعام الحراني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الحسن بن علي الهاشمي عن الأعرج روى عنه علي بن نصر بن علي الجهضمي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2026-07-29T00:58:31+03:00</dcterms:created>
  <dcterms:modified xsi:type="dcterms:W3CDTF">2026-07-29T00:58:31+03:00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