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 بن أوس، أبو المنهال، الطائي 
</w:t>
      </w:r>
    </w:p>
    <w:p>
      <w:pPr>
        <w:jc w:val="start"/>
        <w:bidi/>
      </w:pPr>
      <w:r>
        <w:rPr>
          <w:rFonts w:ascii="arial" w:hAnsi="arial" w:eastAsia="arial" w:cs="arial"/>
          <w:sz w:val="28"/>
          <w:szCs w:val="28"/>
          <w:b w:val="1"/>
          <w:bCs w:val="1"/>
          <w:rtl/>
        </w:rPr>
        <w:t xml:space="preserve">نصر بن أوس، أبو المنهال، الطائي 
</w:t>
      </w:r>
    </w:p>
    <w:p>
      <w:pPr/>
      <w:r>
        <w:rPr/>
        <w:t xml:space="preserve">نصر بن أوس، أبو المنهال، الطائي. </w:t>
      </w:r>
    </w:p>
    <w:p/>
    <w:p>
      <w:pPr/>
      <w:r>
        <w:rPr/>
        <w:t xml:space="preserve">يعد في الكوفيين.</w:t>
      </w:r>
    </w:p>
    <w:p/>
    <w:p>
      <w:pPr/>
      <w:r>
        <w:rPr/>
        <w:t xml:space="preserve">عن عمه عبد الله بن زيد، عن أبي هريرة، قال: الثعلب حرام.</w:t>
      </w:r>
    </w:p>
    <w:p/>
    <w:p>
      <w:pPr/>
      <w:r>
        <w:rPr/>
        <w:t xml:space="preserve">روى عنه وكيع، وأبو نعيم، وابن المبارك.</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أوس أبو المنهال الطائي
</w:t>
      </w:r>
    </w:p>
    <w:p>
      <w:pPr/>
      <w:r>
        <w:rPr/>
        <w:t xml:space="preserve">نصر بن أوس أبو المنهال الطائي </w:t>
      </w:r>
    </w:p>
    <w:p/>
    <w:p>
      <w:pPr/>
      <w:r>
        <w:rPr/>
        <w:t xml:space="preserve">من أهل الكوفة</w:t>
      </w:r>
    </w:p>
    <w:p/>
    <w:p>
      <w:pPr/>
      <w:r>
        <w:rPr/>
        <w:t xml:space="preserve">يروي عن عبد الله بن يزيد عن أبي هريرة روى عنه عبد الله بن المبارك ووكيع</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أوس الطائي أبو المنهال كوفي
</w:t>
      </w:r>
    </w:p>
    <w:p>
      <w:pPr/>
      <w:r>
        <w:rPr/>
        <w:t xml:space="preserve">نصر بن أوس الطائي أبو المنهال كوفي </w:t>
      </w:r>
    </w:p>
    <w:p/>
    <w:p>
      <w:pPr/>
      <w:r>
        <w:rPr/>
        <w:t xml:space="preserve">روى عن علي بن الحسين وعن عمه عبد الله بن زيد روى عنه ابن المبارك ووكيع وأبو نعيم سمعت أبي يقول ذلك نا عبد الرحمن قال سألت أبي عنه فقال يكتب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2026-07-28T21:59:49+03:00</dcterms:created>
  <dcterms:modified xsi:type="dcterms:W3CDTF">2026-07-28T21:59:49+03:00</dcterms:modified>
</cp:coreProperties>
</file>

<file path=docProps/custom.xml><?xml version="1.0" encoding="utf-8"?>
<Properties xmlns="http://schemas.openxmlformats.org/officeDocument/2006/custom-properties" xmlns:vt="http://schemas.openxmlformats.org/officeDocument/2006/docPropsVTypes"/>
</file>