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معافى بن عمران، الموصلي، أبو مسعود 
</w:t>
      </w:r>
    </w:p>
    <w:p>
      <w:pPr>
        <w:jc w:val="start"/>
        <w:bidi/>
      </w:pPr>
      <w:r>
        <w:rPr>
          <w:rFonts w:ascii="arial" w:hAnsi="arial" w:eastAsia="arial" w:cs="arial"/>
          <w:sz w:val="28"/>
          <w:szCs w:val="28"/>
          <w:b w:val="1"/>
          <w:bCs w:val="1"/>
          <w:rtl/>
        </w:rPr>
        <w:t xml:space="preserve">معافى بن عمران، الموصلي، أبو مسعود 
</w:t>
      </w:r>
    </w:p>
    <w:p>
      <w:pPr/>
      <w:r>
        <w:rPr/>
        <w:t xml:space="preserve">معافى بن عمران، الموصلي، أبو مسعود. </w:t>
      </w:r>
    </w:p>
    <w:p/>
    <w:p>
      <w:pPr/>
      <w:r>
        <w:rPr/>
        <w:t xml:space="preserve">كناه أحمد بن سليمان.</w:t>
      </w:r>
    </w:p>
    <w:p/>
    <w:p>
      <w:pPr/>
      <w:r>
        <w:rPr/>
        <w:t xml:space="preserve">سمع مغيرة بن زياد.</w:t>
      </w:r>
    </w:p>
    <w:p/>
    <w:p>
      <w:pPr/>
      <w:r>
        <w:rPr/>
        <w:t xml:space="preserve">روى عنه: وكيع.</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معافى بن عمران الموصلي أبو مسعود
</w:t>
      </w:r>
    </w:p>
    <w:p>
      <w:pPr/>
      <w:r>
        <w:rPr/>
        <w:t xml:space="preserve">معافى بن عمران الموصلي أبو مسعود </w:t>
      </w:r>
    </w:p>
    <w:p/>
    <w:p>
      <w:pPr/>
      <w:r>
        <w:rPr/>
        <w:t xml:space="preserve">روى عن الأوزاعي ومسعر والمغيرة بن زياد وجعفر بن برقان روى عنه أحمد بن عبد الله بن يونس والحسن بن بشر ومحمد بن جعفر الوركاني وابنه عبد الكبير وإسحاق بن إبراهيم الهروي وموسى بن مروان الرقي والمغيرة بن معمر بن دينار البصري وعبد الوهاب بن فليح المكي سمعت أبي يقول ذلك قال أبو محمد روى عنه وكيع وعيسى بن إبراهيم البركي نا عبد الرحمن نا عمرو بن عبد الله الأودي نا وكيع عن المعافى بن عمران قال وكيع وكان ثقة ثنا عبد الرحمن نا أبي قال سمعت أحمد بن يونس يقول كان سفيان الثوري يسمى المعافى بن عمران ياقوتة العلماء نا عبد الرحمن نا أبو بكر بن أبي خيثمة فيما كتب إلي قال سمعت أحمد بن يونس يقول كان المعافى صدوق اللهجة نا عبد الرحمن انا حرب بن إسماعيل فيما كتب إلي قال قال أحمد بن حنبل معافى بن عمران شيخ له قدر وحال وجعل يعظم أمره وكان رجلاً صالحاً نا عبد الرحمن انا يعقوب بن إسحاق الهروي فيما كتب إلي قال نا عثمان بن سعيد الدارمي قال سألت يحيى بن معين عن المعافى بن عمران فقال ثقة ثنا عبد الرحمن قال سئل أبو زرعة عن المعافى بن عمران الموصلي فقال كان عبداً صالحاً.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2026-07-28T01:21:22+03:00</dcterms:created>
  <dcterms:modified xsi:type="dcterms:W3CDTF">2026-07-28T01:21:22+03:00</dcterms:modified>
</cp:coreProperties>
</file>

<file path=docProps/custom.xml><?xml version="1.0" encoding="utf-8"?>
<Properties xmlns="http://schemas.openxmlformats.org/officeDocument/2006/custom-properties" xmlns:vt="http://schemas.openxmlformats.org/officeDocument/2006/docPropsVTypes"/>
</file>