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مجالد بن نعيم، أو نعيم بن مجالد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 بن نعيم، أو نعيم بن مجالد 
</w:t>
      </w:r>
    </w:p>
    <w:p>
      <w:pPr/>
      <w:r>
        <w:rPr/>
        <w:t xml:space="preserve">مجالد بن نعيم، أو نعيم بن مجالد. </w:t>
      </w:r>
    </w:p>
    <w:p/>
    <w:p>
      <w:pPr/>
      <w:r>
        <w:rPr/>
        <w:t xml:space="preserve">سمع ابن عمر.</w:t>
      </w:r>
    </w:p>
    <w:p/>
    <w:p>
      <w:pPr/>
      <w:r>
        <w:rPr/>
        <w:t xml:space="preserve">روى عنه: أبو التياح.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مجالد بن نعيم
</w:t>
      </w:r>
    </w:p>
    <w:p>
      <w:pPr/>
      <w:r>
        <w:rPr/>
        <w:t xml:space="preserve">مجالد بن نعيم </w:t>
      </w:r>
    </w:p>
    <w:p/>
    <w:p>
      <w:pPr/>
      <w:r>
        <w:rPr/>
        <w:t xml:space="preserve">أو نعيم بن مجالد روى عن بن عمر روى عنه أبو التياح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2026-07-28T19:48:34+03:00</dcterms:created>
  <dcterms:modified xsi:type="dcterms:W3CDTF">2026-07-28T19:48:34+03:00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