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معمر بن عبد الله بن نافع بن نضلة، العدوي 
</w:t>
      </w:r>
    </w:p>
    <w:p>
      <w:pPr>
        <w:jc w:val="start"/>
        <w:bidi/>
      </w:pPr>
      <w:r>
        <w:rPr>
          <w:rFonts w:ascii="arial" w:hAnsi="arial" w:eastAsia="arial" w:cs="arial"/>
          <w:sz w:val="28"/>
          <w:szCs w:val="28"/>
          <w:b w:val="1"/>
          <w:bCs w:val="1"/>
          <w:rtl/>
        </w:rPr>
        <w:t xml:space="preserve">معمر بن عبد الله بن نافع بن نضلة، العدوي 
</w:t>
      </w:r>
    </w:p>
    <w:p>
      <w:pPr/>
      <w:r>
        <w:rPr/>
        <w:t xml:space="preserve">معمر بن عبد الله بن نافع بن نضلة، العدوي. </w:t>
      </w:r>
    </w:p>
    <w:p/>
    <w:p>
      <w:pPr/>
      <w:r>
        <w:rPr/>
        <w:t xml:space="preserve">له صحبةٌ.</w:t>
      </w:r>
    </w:p>
    <w:p/>
    <w:p>
      <w:pPr/>
      <w:r>
        <w:rPr/>
        <w:t xml:space="preserve">قاله محمد بن إسحاق، وعمرو بن يحيى المازني.</w:t>
      </w:r>
    </w:p>
    <w:p/>
    <w:p>
      <w:pPr/>
      <w:r>
        <w:rPr/>
        <w:t xml:space="preserve">حجازي، قاله خالد بن عبد الله، عن عمرو بن يحيى.</w:t>
      </w:r>
    </w:p>
    <w:p/>
    <w:p>
      <w:pPr/>
      <w:r>
        <w:rPr/>
        <w:t xml:space="preserve">وهو معمر بن أبي معمر.</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معمر بن عبد الله بن نافع بن نضلة العدوي
</w:t>
      </w:r>
    </w:p>
    <w:p>
      <w:pPr/>
      <w:r>
        <w:rPr/>
        <w:t xml:space="preserve">معمر بن عبد الله بن نافع بن نضلة العدوي </w:t>
      </w:r>
    </w:p>
    <w:p/>
    <w:p>
      <w:pPr/>
      <w:r>
        <w:rPr/>
        <w:t xml:space="preserve">من مهاجرة الحبشة عنه بن المسيب وبسر بن سعيد م د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معمر بن عبد الله بن نافع بن نضلة العدوي
</w:t>
      </w:r>
    </w:p>
    <w:p>
      <w:pPr/>
      <w:r>
        <w:rPr/>
        <w:t xml:space="preserve">معمر بن عبد الله بن نافع بن نضلة العدوي </w:t>
      </w:r>
    </w:p>
    <w:p/>
    <w:p>
      <w:pPr/>
      <w:r>
        <w:rPr/>
        <w:t xml:space="preserve">له صحبة وهو معمر بن أبي معمر حجازي</w:t>
      </w:r>
    </w:p>
    <w:p/>
    <w:p>
      <w:pPr/>
      <w:r>
        <w:rPr/>
        <w:t xml:space="preserve">روى عنه بسر بن سعيد في البيوع وسعيد بن المسيب في البيوع</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معمر بن عبد الله بن نافع بن نضلة بن عوف بن عبيد بن عويج بن عدي بن كعب، وهو معمر بن أبي معمر العدوي، 
</w:t>
      </w:r>
    </w:p>
    <w:p>
      <w:pPr/>
      <w:r>
        <w:rPr/>
        <w:t xml:space="preserve">(م د ت ق) معمر بن عبد الله بن نافع بن نضلة بن عوف بن عبيد بن عويج بن عدي بن كعب، وهو معمر بن أبي معمر العدوي، وقيل غير ذلك في نسبه. </w:t>
      </w:r>
    </w:p>
    <w:p/>
    <w:p>
      <w:pPr/>
      <w:r>
        <w:rPr/>
        <w:t xml:space="preserve">قال ابن حبان: هو معمر بن أبي معمر المازني.</w:t>
      </w:r>
    </w:p>
    <w:p/>
    <w:p>
      <w:pPr/>
      <w:r>
        <w:rPr/>
        <w:t xml:space="preserve">وفي كتاب أبي أحمد العسكري: قدم على النبي صلى الله عليه وسلم في السفينتين، وذكر بعضهم أن هذا هو الذي حلق رأس رسول الله صلى الله عليه وسلم، وروى عنه عمرو بن يحيى.</w:t>
      </w:r>
    </w:p>
    <w:p/>
    <w:p>
      <w:pPr/>
      <w:r>
        <w:rPr/>
        <w:t xml:space="preserve">وذكره ابن سعد في الطبقة الثانية من الصحابة ممن لم يشهد بدرا ولهم إسلام قديم وشهد أحدا وما بعدها، وقال: أمه أشعرية، وهاجر إلى الحبشة، في روايتهم جميعا، ثم قدم مكة فأقام بها، وتأخرت هجرته إلى المدينة، ثم هاجر بعد ذلك، ويقولون أنه لحق النبي صلى الله عليه وسلم بالحديبية، يختلفون فيه وفي خراش الكعبي، وهو الذي كان يرجل النبي صلى الله عليه وسلم في حجة الوداع.</w:t>
      </w:r>
    </w:p>
    <w:p/>
    <w:p>
      <w:pPr/>
      <w:r>
        <w:rPr/>
        <w:t xml:space="preserve">أبنا محمد بن عمر، أبنا عبد الحميد بن جعفر، عن محمد بن يحيى بن حبان أن الذي حلق رأس رسول الله صلى الله عليه وسلم في عمرة القضية معمر العدوي.</w:t>
      </w:r>
    </w:p>
    <w:p/>
    <w:p>
      <w:pPr/>
      <w:r>
        <w:rPr/>
        <w:t xml:space="preserve">وفي كتاب الزبير: أقطعه النبي صلى الله عليه وسلم داره التي بالسوق، وهي التي يجلس إليها عامل السوق.</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معمر بن عبد الله بن نافع بن نضلة بن عوف بن عبيد بن عويج بن عدي بن كعب العدوي
</w:t>
      </w:r>
    </w:p>
    <w:p>
      <w:pPr/>
      <w:r>
        <w:rPr/>
        <w:t xml:space="preserve">معمر بن عبد الله بن نافع بن نضلة بن عوف بن عبيد بن عويج بن عدي بن كعب العدوي </w:t>
      </w:r>
    </w:p>
    <w:p/>
    <w:p>
      <w:pPr/>
      <w:r>
        <w:rPr/>
        <w:t xml:space="preserve">سمع النبي صلى الله عليه وسلم يقول لا يحتكر إلا خاطئ وهو معمر بن أبي معمر المازني وكان يرجل النبي صلى الله عليه وسلم في حجة الوداع</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معمر بن عبد الله بن نافع بن نضلة بن عبد العزى بن حرثان بن عوف بن عبيد بن عويج بن عدي بن كعب القرشي
</w:t>
      </w:r>
    </w:p>
    <w:p>
      <w:pPr/>
      <w:r>
        <w:rPr/>
        <w:t xml:space="preserve">معمر بن عبد الله بن نافع بن نضلة بن عبد العزى بن حرثان بن عوف بن عبيد بن عويج بن عدي بن كعب القرشي العدوى، ويقال فيه معمر بن أبي معمر: </w:t>
      </w:r>
    </w:p>
    <w:p/>
    <w:p>
      <w:pPr/>
      <w:r>
        <w:rPr/>
        <w:t xml:space="preserve">أسلم قديما، ولم يهاجر إلى الحبشة إلا في الهجرة الثانية، وتأخرت هجرته إلى المدينة، وهو معدود في أهل المدينة. وكان شيخا من شيوخ بنى عدي، وعاش عمرا طويلا.</w:t>
      </w:r>
    </w:p>
    <w:p/>
    <w:p>
      <w:pPr/>
      <w:r>
        <w:rPr/>
        <w:t xml:space="preserve">روى عنه سعيد بن المسيب: إن رسول الله صلى الله عليه وسلم قال: «لا يحتكر إلا خاطئ».</w:t>
      </w:r>
    </w:p>
    <w:p/>
    <w:p>
      <w:pPr/>
      <w:r>
        <w:rPr/>
        <w:t xml:space="preserve">قال ابن عبد البر: وكان معمر وسعيد يحتكران الزيت، فدل على أنه أراد بالحكرة: الحنطة، وما يكون قوتا في الأغلب، والله أعلم.</w:t>
      </w:r>
    </w:p>
    <w:p/>
    <w:p>
      <w:pPr/>
      <w:r>
        <w:rPr/>
        <w:t xml:space="preserve">روى عنه بسر بن سعيد: أن رسول الله صلى الله عليه وسلم قال: «الطعام بالطعام، مثلا بمثل». كتبت هذه الترجمة من الاستيعاب بالمعنى.</w:t>
      </w:r>
    </w:p>
    <w:p/>
    <w:p>
      <w:pPr/>
      <w:r>
        <w:rPr/>
        <w:t xml:space="preserve">وهو الذي حلق شعر رسول الله صلى الله عليه وسلم في حجة الوداع، وقيل إن الذي حلق له فيها: خراش بن أمية بن ربيعة بن الفضل بن منقذ بن عوف بن عفيف الكليبى، منسوب إلى كليب بن حبشية، ذكره ابن الأثير في مختصر الأنساب.</w:t>
      </w:r>
    </w:p>
    <w:p/>
    <w:p>
      <w:pPr/>
      <w:r>
        <w:rPr/>
        <w:t xml:space="preserve">وفى صحيح البخاري، ما يشهد بأن الحالق معمرا، لأنه قال: زعموا أنه معمر بن عبد الله. وذكر النووي، أنه أصح وأشهر، وأن في بعض نسخ «المهذب» في باب «النجش» في نسب معمر هذا: العذرى. بضم العين وإسكان الذال المعجمة وبالراء، قال: وهو خطأ وتصحيف، صوابه: العدوى، بفتح العين وبالدال المهملة وبالواو، نسبة إلى جده: عدي بن كعب، وذكر: أن حدثان في نسبه، بحاء مهملة مضمومة، وثاء مثلثة بينهما دال ساكنة. وأن عبيد: بفتح العين وكسر الباء. وأن عويج: بفتح العين وكسر الواو وبالجيم.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معمر بن عبد الله بن نافع بن نضلة العدوي
</w:t>
      </w:r>
    </w:p>
    <w:p>
      <w:pPr/>
      <w:r>
        <w:rPr/>
        <w:t xml:space="preserve">معمر بن عبد الله بن نافع بن نضلة العدوي </w:t>
      </w:r>
    </w:p>
    <w:p/>
    <w:p>
      <w:pPr/>
      <w:r>
        <w:rPr/>
        <w:t xml:space="preserve">وهو معمر بن أبي معمر له صحبة روى عنه سعيد بن المسيب وبسر بن سعيد وعبد الرحمن بن جبير المصري وعمرو بن يحيى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2026-07-29T02:48:04+03:00</dcterms:created>
  <dcterms:modified xsi:type="dcterms:W3CDTF">2026-07-29T02:48:04+03:00</dcterms:modified>
</cp:coreProperties>
</file>

<file path=docProps/custom.xml><?xml version="1.0" encoding="utf-8"?>
<Properties xmlns="http://schemas.openxmlformats.org/officeDocument/2006/custom-properties" xmlns:vt="http://schemas.openxmlformats.org/officeDocument/2006/docPropsVTypes"/>
</file>