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بولس سلمان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بولس سلمان
</w:t>
      </w:r>
    </w:p>
    <w:p>
      <w:pPr/>
      <w:r>
        <w:rPr/>
        <w:t xml:space="preserve">بولس سلمان  بولس بن يعقوب سلمان: صاحب كتاب (خمسة أعوام في شرق الأردن - ط) تعلم في المدرسة الصلاحية بالقدس، ثم كان رئيس أساقفة الروم الكاثوليك في شرقي الأردن. وتوفي بالقدس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2026-09-21T10:36:54+03:00</dcterms:created>
  <dcterms:modified xsi:type="dcterms:W3CDTF">2026-09-21T10:36:54+03:00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