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الحكم بن رافع، أبو حفص، الأنصاري 
</w:t>
      </w:r>
    </w:p>
    <w:p>
      <w:pPr>
        <w:jc w:val="start"/>
        <w:bidi/>
      </w:pPr>
      <w:r>
        <w:rPr>
          <w:rFonts w:ascii="arial" w:hAnsi="arial" w:eastAsia="arial" w:cs="arial"/>
          <w:sz w:val="28"/>
          <w:szCs w:val="28"/>
          <w:b w:val="1"/>
          <w:bCs w:val="1"/>
          <w:rtl/>
        </w:rPr>
        <w:t xml:space="preserve">عمر بن الحكم بن رافع، أبو حفص، الأنصاري 
</w:t>
      </w:r>
    </w:p>
    <w:p>
      <w:pPr/>
      <w:r>
        <w:rPr/>
        <w:t xml:space="preserve">عمر بن الحكم بن رافع، أبو حفص، الأنصاري. </w:t>
      </w:r>
    </w:p>
    <w:p/>
    <w:p>
      <w:pPr/>
      <w:r>
        <w:rPr/>
        <w:t xml:space="preserve">سمع جابراً، رضي الله عنه.</w:t>
      </w:r>
    </w:p>
    <w:p/>
    <w:p>
      <w:pPr/>
      <w:r>
        <w:rPr/>
        <w:t xml:space="preserve">نسبه عبد الحميد بن جعفر المدنى.</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الحكم بن رافع بن سنان الأنصاري
</w:t>
      </w:r>
    </w:p>
    <w:p>
      <w:pPr/>
      <w:r>
        <w:rPr/>
        <w:t xml:space="preserve">عمر بن الحكم بن رافع بن سنان الأنصاري </w:t>
      </w:r>
    </w:p>
    <w:p/>
    <w:p>
      <w:pPr/>
      <w:r>
        <w:rPr/>
        <w:t xml:space="preserve">عن أبي اليسر وأبي هريرة وعنه بن أخيه جعفر بن عبد الله وعبد الحميد بن جعفر وجماعة يقال هو الذي قبله م د س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الحكم بن رافع الأنصاري المدني كنيته أبو حفص
</w:t>
      </w:r>
    </w:p>
    <w:p>
      <w:pPr/>
      <w:r>
        <w:rPr/>
        <w:t xml:space="preserve">عمر بن الحكم بن رافع الأنصاري المدني كنيته أبو حفص </w:t>
      </w:r>
    </w:p>
    <w:p/>
    <w:p>
      <w:pPr/>
      <w:r>
        <w:rPr/>
        <w:t xml:space="preserve">روى عن أبي هريرة في النكاح والفتن وعبد الله بن عمرو في العلم</w:t>
      </w:r>
    </w:p>
    <w:p/>
    <w:p>
      <w:pPr/>
      <w:r>
        <w:rPr/>
        <w:t xml:space="preserve">روى عنه عمران بن أبي أنس وجعفر بن عبد الله بن الحكم وعبد الحميد ابن جعفر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الحكم بن رافع بن سنان الأنصاري أبو حفص المدني عمر 
</w:t>
      </w:r>
    </w:p>
    <w:p>
      <w:pPr/>
      <w:r>
        <w:rPr/>
        <w:t xml:space="preserve">(م د ت س) عمر بن الحكم بن رافع بن سنان الأنصاري أبو حفص المدني عمر والد عبد الحميد بن جعفر ويقال أنه ولد الفطيون. </w:t>
      </w:r>
    </w:p>
    <w:p/>
    <w:p>
      <w:pPr/>
      <w:r>
        <w:rPr/>
        <w:t xml:space="preserve">كذا ذكره المزي وقد أسلفنا قول من ذكر الفطيون غيره وكأنه الصواب لكثرة من فرق بينهما، وذكره ابن خلفون في كتاب ’’ الثقات ’’.</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الحكم بن رافع الأنصاري كنيته أبو حفص
</w:t>
      </w:r>
    </w:p>
    <w:p>
      <w:pPr/>
      <w:r>
        <w:rPr/>
        <w:t xml:space="preserve">عمر بن الحكم بن رافع الأنصاري كنيته أبو حفص </w:t>
      </w:r>
    </w:p>
    <w:p/>
    <w:p>
      <w:pPr/>
      <w:r>
        <w:rPr/>
        <w:t xml:space="preserve">يروي عن جابر عداده في أهل المدينة روى عنه أهلها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الحكم
</w:t>
      </w:r>
    </w:p>
    <w:p>
      <w:pPr/>
      <w:r>
        <w:rPr/>
        <w:t xml:space="preserve">عمر بن الحكم عن أبي هريرة روى عنه عمران بن أبي أنس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الحكم بن رافع أبو حفص الأنصاري
</w:t>
      </w:r>
    </w:p>
    <w:p>
      <w:pPr/>
      <w:r>
        <w:rPr/>
        <w:t xml:space="preserve">عمر بن الحكم بن رافع أبو حفص الأنصاري </w:t>
      </w:r>
    </w:p>
    <w:p/>
    <w:p>
      <w:pPr/>
      <w:r>
        <w:rPr/>
        <w:t xml:space="preserve">عم والد عبد الحميد بن جعفر سمع جابر بن عبد الله وأبا هريرة روى عنه عبد الحميد بن جعفر سمعت أبي يقول ذلك ويقول ليس هو عمر بن الحكم بن ثوبان نا عبد الرحمن قال وسئل أبو زرعة عنه فقال مديني ثقة من الأنصار.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2026-07-29T05:22:04+03:00</dcterms:created>
  <dcterms:modified xsi:type="dcterms:W3CDTF">2026-07-29T05:22:04+03:00</dcterms:modified>
</cp:coreProperties>
</file>

<file path=docProps/custom.xml><?xml version="1.0" encoding="utf-8"?>
<Properties xmlns="http://schemas.openxmlformats.org/officeDocument/2006/custom-properties" xmlns:vt="http://schemas.openxmlformats.org/officeDocument/2006/docPropsVTypes"/>
</file>