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بن يعفور، أبو يعفور، الجعفي 
</w:t>
      </w:r>
    </w:p>
    <w:p>
      <w:pPr>
        <w:jc w:val="start"/>
        <w:bidi/>
      </w:pPr>
      <w:r>
        <w:rPr>
          <w:rFonts w:ascii="arial" w:hAnsi="arial" w:eastAsia="arial" w:cs="arial"/>
          <w:sz w:val="28"/>
          <w:szCs w:val="28"/>
          <w:b w:val="1"/>
          <w:bCs w:val="1"/>
          <w:rtl/>
        </w:rPr>
        <w:t xml:space="preserve">عبد الكريم بن يعفور، أبو يعفور، الجعفي 
</w:t>
      </w:r>
    </w:p>
    <w:p>
      <w:pPr/>
      <w:r>
        <w:rPr/>
        <w:t xml:space="preserve">عبد الكريم بن يعفور، أبو يعفور، الجعفي. </w:t>
      </w:r>
    </w:p>
    <w:p/>
    <w:p>
      <w:pPr/>
      <w:r>
        <w:rPr/>
        <w:t xml:space="preserve">عن عروة بن عبد الله، والمشمرج بن جرير، سمع منه قتيبة بن سعيد.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يعفور الجعفي، أبو يعفور.
</w:t>
      </w:r>
    </w:p>
    <w:p>
      <w:pPr/>
      <w:r>
        <w:rPr/>
        <w:t xml:space="preserve">عبد الكريم بن يعفور الجعفي، أبو يعفور. </w:t>
      </w:r>
    </w:p>
    <w:p/>
    <w:p>
      <w:pPr/>
      <w:r>
        <w:rPr/>
        <w:t xml:space="preserve">يروي عن عروة بن عبد الله. روى عنه قتيبة بن سعيد.</w:t>
      </w:r>
    </w:p>
    <w:p/>
    <w:p>
      <w:pPr/>
      <w:r>
        <w:rPr/>
        <w:t xml:space="preserve">وروى عن جابر بن يزيد، والمشمرج.</w:t>
      </w:r>
    </w:p>
    <w:p/>
    <w:p>
      <w:pPr/>
      <w:r>
        <w:rPr/>
        <w:t xml:space="preserve">وروى عنه أبو موسى الأنصاري، قال أبو حاتم: شيخ ليس بمعروف، من عتق الشيعة.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يعفور الجعفي أبو يعفور
</w:t>
      </w:r>
    </w:p>
    <w:p>
      <w:pPr/>
      <w:r>
        <w:rPr/>
        <w:t xml:space="preserve">عبد الكريم بن يعفور الجعفي أبو يعفور </w:t>
      </w:r>
    </w:p>
    <w:p/>
    <w:p>
      <w:pPr/>
      <w:r>
        <w:rPr/>
        <w:t xml:space="preserve">يروي عن عروة بن عبد الله بن عبد الله روى عنه قتيبة بن سعيد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يعفور أبو يعفور الجعفي
</w:t>
      </w:r>
    </w:p>
    <w:p>
      <w:pPr/>
      <w:r>
        <w:rPr/>
        <w:t xml:space="preserve">عبد الكريم بن يعفور أبو يعفور الجعفي </w:t>
      </w:r>
    </w:p>
    <w:p/>
    <w:p>
      <w:pPr/>
      <w:r>
        <w:rPr/>
        <w:t xml:space="preserve">روى عن جابر بن زيد وعن المشمرج سمع منه قتيبة وأبو موسى الأنصاري سمعت أبي يقول ذلك نا عبد الرحمن قال سألت أبي عنه فقال هو من عتقي الشيعة قلت ما حاله قال هو شيخ ليس بالمعروف.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2026-07-28T01:09:38+03:00</dcterms:created>
  <dcterms:modified xsi:type="dcterms:W3CDTF">2026-07-28T01:09:38+03:00</dcterms:modified>
</cp:coreProperties>
</file>

<file path=docProps/custom.xml><?xml version="1.0" encoding="utf-8"?>
<Properties xmlns="http://schemas.openxmlformats.org/officeDocument/2006/custom-properties" xmlns:vt="http://schemas.openxmlformats.org/officeDocument/2006/docPropsVTypes"/>
</file>