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الحميد بن أبي جعفر، الفراء 
</w:t>
      </w:r>
    </w:p>
    <w:p>
      <w:pPr>
        <w:jc w:val="start"/>
        <w:bidi/>
      </w:pPr>
      <w:r>
        <w:rPr>
          <w:rFonts w:ascii="arial" w:hAnsi="arial" w:eastAsia="arial" w:cs="arial"/>
          <w:sz w:val="28"/>
          <w:szCs w:val="28"/>
          <w:b w:val="1"/>
          <w:bCs w:val="1"/>
          <w:rtl/>
        </w:rPr>
        <w:t xml:space="preserve">عبد الحميد بن أبي جعفر، الفراء 
</w:t>
      </w:r>
    </w:p>
    <w:p>
      <w:pPr/>
      <w:r>
        <w:rPr/>
        <w:t xml:space="preserve">عبد الحميد بن أبي جعفر، الفراء. </w:t>
      </w:r>
    </w:p>
    <w:p/>
    <w:p>
      <w:pPr/>
      <w:r>
        <w:rPr/>
        <w:t xml:space="preserve">عن أبيه، سمع منه الأسود بن عامر.</w:t>
      </w:r>
    </w:p>
    <w:p/>
    <w:p>
      <w:pPr/>
      <w:r>
        <w:rPr/>
        <w:t xml:space="preserve">حديثه في الكوفيين.</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أبي جعفر الفراء، من أهل الكوفة.
</w:t>
      </w:r>
    </w:p>
    <w:p>
      <w:pPr/>
      <w:r>
        <w:rPr/>
        <w:t xml:space="preserve">عبد الحميد بن أبي جعفر الفراء، من أهل الكوفة. </w:t>
      </w:r>
    </w:p>
    <w:p/>
    <w:p>
      <w:pPr/>
      <w:r>
        <w:rPr/>
        <w:t xml:space="preserve">يروي عن أبيه. روى عنه الأسود بن عامر بن شاذان.</w:t>
      </w:r>
    </w:p>
    <w:p/>
    <w:p>
      <w:pPr/>
      <w:r>
        <w:rPr/>
        <w:t xml:space="preserve">وسمع منه المحاربي، قال أحمد بن حنبل: ثنا الأسود بن عامر: ثنا عبد الحميد بن أبي جعفر الفراء، وأثنى عليه شريك خيراً، وقال ابن أبي حاتم: سألت أبي عنه فقال: هو شيخ كوفي.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أبي جعفر الفراء
</w:t>
      </w:r>
    </w:p>
    <w:p>
      <w:pPr/>
      <w:r>
        <w:rPr/>
        <w:t xml:space="preserve">عبد الحميد بن أبي جعفر الفراء </w:t>
      </w:r>
    </w:p>
    <w:p/>
    <w:p>
      <w:pPr/>
      <w:r>
        <w:rPr/>
        <w:t xml:space="preserve">من أهل الكوفة</w:t>
      </w:r>
    </w:p>
    <w:p/>
    <w:p>
      <w:pPr/>
      <w:r>
        <w:rPr/>
        <w:t xml:space="preserve">يروي عن أبيه روى عنه الأسود بن عامر شاذان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أبي جعفر الفراء
</w:t>
      </w:r>
    </w:p>
    <w:p>
      <w:pPr/>
      <w:r>
        <w:rPr/>
        <w:t xml:space="preserve">عبد الحميد بن أبي جعفر الفراء </w:t>
      </w:r>
    </w:p>
    <w:p/>
    <w:p>
      <w:pPr/>
      <w:r>
        <w:rPr/>
        <w:t xml:space="preserve">واسم أبي جعفر الفراء كيسان روى عن أبيه سمع منه المحاربي والأسود بن عامر سمعت أبي يقول ذلك نا عبد الرحمن نا عبد الله بن أحمد بن محمد بن حنبل فيما كتب إلي قال حدثني أبي نا اسود بن عامر نا عبد الحميد بن أبي جعفر الفراء وأثنى عليه شريك خيراً نا عبد الرحمن قال سألت أبي عن عبد الحميد بن أبي جعفر فقال هو شيخ كوفي.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2026-07-28T04:36:27+03:00</dcterms:created>
  <dcterms:modified xsi:type="dcterms:W3CDTF">2026-07-28T04:36:27+03:00</dcterms:modified>
</cp:coreProperties>
</file>

<file path=docProps/custom.xml><?xml version="1.0" encoding="utf-8"?>
<Properties xmlns="http://schemas.openxmlformats.org/officeDocument/2006/custom-properties" xmlns:vt="http://schemas.openxmlformats.org/officeDocument/2006/docPropsVTypes"/>
</file>