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أبي جروة، العبدي، البصري 
</w:t>
      </w:r>
    </w:p>
    <w:p>
      <w:pPr>
        <w:jc w:val="start"/>
        <w:bidi/>
      </w:pPr>
      <w:r>
        <w:rPr>
          <w:rFonts w:ascii="arial" w:hAnsi="arial" w:eastAsia="arial" w:cs="arial"/>
          <w:sz w:val="28"/>
          <w:szCs w:val="28"/>
          <w:b w:val="1"/>
          <w:bCs w:val="1"/>
          <w:rtl/>
        </w:rPr>
        <w:t xml:space="preserve">عبيد الله بن أبي جروة، العبدي، البصري 
</w:t>
      </w:r>
    </w:p>
    <w:p>
      <w:pPr/>
      <w:r>
        <w:rPr/>
        <w:t xml:space="preserve">عبيد الله بن أبي جروة، العبدي، البصري. </w:t>
      </w:r>
    </w:p>
    <w:p/>
    <w:p>
      <w:pPr/>
      <w:r>
        <w:rPr/>
        <w:t xml:space="preserve">عن عائشة، رضي الله عنها، قولها.</w:t>
      </w:r>
    </w:p>
    <w:p/>
    <w:p>
      <w:pPr/>
      <w:r>
        <w:rPr/>
        <w:t xml:space="preserve">قاله مسدد، عن يحيى، عن جابر بن صبح.</w:t>
      </w:r>
    </w:p>
    <w:p/>
    <w:p>
      <w:pPr/>
      <w:r>
        <w:rPr/>
        <w:t xml:space="preserve">قال ابن بشار: هو الأحمر، صاحب عقبة بن صهبان.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جروة العبدي.
</w:t>
      </w:r>
    </w:p>
    <w:p>
      <w:pPr/>
      <w:r>
        <w:rPr/>
        <w:t xml:space="preserve">عبيد الله بن أبي جروة العبدي. </w:t>
      </w:r>
    </w:p>
    <w:p/>
    <w:p>
      <w:pPr/>
      <w:r>
        <w:rPr/>
        <w:t xml:space="preserve">يروي عن عائشة، عداده في أهل البصرة، روى عنه أهلها.</w:t>
      </w:r>
    </w:p>
    <w:p/>
    <w:p>
      <w:pPr/>
      <w:r>
        <w:rPr/>
        <w:t xml:space="preserve">وروى عن عقبة بن صهبان وعمته.</w:t>
      </w:r>
    </w:p>
    <w:p/>
    <w:p>
      <w:pPr/>
      <w:r>
        <w:rPr/>
        <w:t xml:space="preserve">وروى عن: شعبة، وهشام الدستوائي، وجابر بن صبح جد سليمان بن حرب أبو أمه.</w:t>
      </w:r>
    </w:p>
    <w:p/>
    <w:p>
      <w:pPr/>
      <w:r>
        <w:rPr/>
        <w:t xml:space="preserve">وقال ابن معين: عبيد الله مشهور وأبو جروة اسمه رزيق.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جروة العبدي
</w:t>
      </w:r>
    </w:p>
    <w:p>
      <w:pPr/>
      <w:r>
        <w:rPr/>
        <w:t xml:space="preserve">عبيد الله بن أبي جروة العبدي </w:t>
      </w:r>
    </w:p>
    <w:p/>
    <w:p>
      <w:pPr/>
      <w:r>
        <w:rPr/>
        <w:t xml:space="preserve">يروي عن عائشة عداده في أهل البصرة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جروة العبدي
</w:t>
      </w:r>
    </w:p>
    <w:p>
      <w:pPr/>
      <w:r>
        <w:rPr/>
        <w:t xml:space="preserve">عبيد الله بن أبي جروة العبدي </w:t>
      </w:r>
    </w:p>
    <w:p/>
    <w:p>
      <w:pPr/>
      <w:r>
        <w:rPr/>
        <w:t xml:space="preserve">وهو الأحول واسم أبي جروة رزيق روى عن عائشة قولها وعقبة بن صهبان وعمته روى عنه شعبة وهشام الدستوائي وجابر بن صبيح جد سليمان بن حرب أبو أمه سمعت أبي يقول ذلك نا عبد الرحمن قال ذكره أبي عن إسحاق بن منصور عن يحيى بن معين أنه قال: عبيد الله بن أبي جروة العبدي الذي روى عنه القاسم بن الفضل مشهور وأبو جروة اسمه رزيق.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2026-07-28T18:38:54+03:00</dcterms:created>
  <dcterms:modified xsi:type="dcterms:W3CDTF">2026-07-28T18:38:54+03:00</dcterms:modified>
</cp:coreProperties>
</file>

<file path=docProps/custom.xml><?xml version="1.0" encoding="utf-8"?>
<Properties xmlns="http://schemas.openxmlformats.org/officeDocument/2006/custom-properties" xmlns:vt="http://schemas.openxmlformats.org/officeDocument/2006/docPropsVTypes"/>
</file>