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محمد بن عبد الله بن عبد، القاري 
</w:t>
      </w:r>
    </w:p>
    <w:p>
      <w:pPr>
        <w:jc w:val="start"/>
        <w:bidi/>
      </w:pPr>
      <w:r>
        <w:rPr>
          <w:rFonts w:ascii="arial" w:hAnsi="arial" w:eastAsia="arial" w:cs="arial"/>
          <w:sz w:val="28"/>
          <w:szCs w:val="28"/>
          <w:b w:val="1"/>
          <w:bCs w:val="1"/>
          <w:rtl/>
        </w:rPr>
        <w:t xml:space="preserve">عبد الرحمن بن محمد بن عبد الله بن عبد، القاري 
</w:t>
      </w:r>
    </w:p>
    <w:p>
      <w:pPr/>
      <w:r>
        <w:rPr/>
        <w:t xml:space="preserve">عبد الرحمن بن محمد بن عبد الله بن عبدٍ، القاري. </w:t>
      </w:r>
    </w:p>
    <w:p/>
    <w:p>
      <w:pPr/>
      <w:r>
        <w:rPr/>
        <w:t xml:space="preserve">عن إبراهيم بن عبد الله، وأبيه.</w:t>
      </w:r>
    </w:p>
    <w:p/>
    <w:p>
      <w:pPr/>
      <w:r>
        <w:rPr/>
        <w:t xml:space="preserve">روى عنه ابنه يعقوب، ومحمد بن عبد الله الأعشى.</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عبد الله بن عبدٍ القاري.
</w:t>
      </w:r>
    </w:p>
    <w:p>
      <w:pPr/>
      <w:r>
        <w:rPr/>
        <w:t xml:space="preserve">عبد الرحمن بن محمد بن عبد الله بن عبدٍ القاري. </w:t>
      </w:r>
    </w:p>
    <w:p/>
    <w:p>
      <w:pPr/>
      <w:r>
        <w:rPr/>
        <w:t xml:space="preserve">يروي عن أبيه. روى عنه ابنه يعقوب بن عبد الرحمن الإسكندراني.</w:t>
      </w:r>
    </w:p>
    <w:p/>
    <w:p>
      <w:pPr/>
      <w:r>
        <w:rPr/>
        <w:t xml:space="preserve">وروى عن أخيه إبراهيم بن محمد بن عبد الله.</w:t>
      </w:r>
    </w:p>
    <w:p/>
    <w:p>
      <w:pPr/>
      <w:r>
        <w:rPr/>
        <w:t xml:space="preserve">وروى عنه: مالك بن أنس، ومحمد بن إسحاق، وسفيان بن عيينة.</w:t>
      </w:r>
    </w:p>
    <w:p/>
    <w:p>
      <w:pPr/>
      <w:r>
        <w:rPr/>
        <w:t xml:space="preserve">وقال ابن معين: ثقة.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عبد الله بن عبد القاري
</w:t>
      </w:r>
    </w:p>
    <w:p>
      <w:pPr/>
      <w:r>
        <w:rPr/>
        <w:t xml:space="preserve">عبد الرحمن بن محمد بن عبد الله بن عبد القاري </w:t>
      </w:r>
    </w:p>
    <w:p/>
    <w:p>
      <w:pPr/>
      <w:r>
        <w:rPr/>
        <w:t xml:space="preserve">يروي عن أبيه روى عنه ابنه يعقوب بن عبد الرحمن الإسكندراني</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عبد الله بن عبد القاري
</w:t>
      </w:r>
    </w:p>
    <w:p>
      <w:pPr/>
      <w:r>
        <w:rPr/>
        <w:t xml:space="preserve">عبد الرحمن بن محمد بن عبد الله بن عبد القاري </w:t>
      </w:r>
    </w:p>
    <w:p/>
    <w:p>
      <w:pPr/>
      <w:r>
        <w:rPr/>
        <w:t xml:space="preserve">وهو والد يعقوب بن عبد الرحمن الإسكندراني</w:t>
      </w:r>
    </w:p>
    <w:p/>
    <w:p>
      <w:pPr/>
      <w:r>
        <w:rPr/>
        <w:t xml:space="preserve">روى عن أخيه إبراهيم بن محمد بن عبد الله بن عبد القاري وأبيه روى عنه ابنه يعقوب بن عبد الرحمن سمعت أبي يقول ذلك قال أبو محمد روى عنه مالك بن أنس ومحمد بن إسحاق وسفيان بن عيينة نا عبد الرحمن قال ذكره أبي عن إسحاق بن منصور عن يحيى بن معين قال عبد الرحمن بن محمد بن عبد القاري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2026-07-28T03:54:52+03:00</dcterms:created>
  <dcterms:modified xsi:type="dcterms:W3CDTF">2026-07-28T03:54:52+03:00</dcterms:modified>
</cp:coreProperties>
</file>

<file path=docProps/custom.xml><?xml version="1.0" encoding="utf-8"?>
<Properties xmlns="http://schemas.openxmlformats.org/officeDocument/2006/custom-properties" xmlns:vt="http://schemas.openxmlformats.org/officeDocument/2006/docPropsVTypes"/>
</file>