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رب الكعبة، الصائدي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الكعبة، الصائدي 
</w:t>
      </w:r>
    </w:p>
    <w:p>
      <w:pPr/>
      <w:r>
        <w:rPr/>
        <w:t xml:space="preserve">عبد الرحمن بن عبد رب الكعبة، الصائدي. </w:t>
      </w:r>
    </w:p>
    <w:p/>
    <w:p>
      <w:pPr/>
      <w:r>
        <w:rPr/>
        <w:t xml:space="preserve">سمع عبد الله بن عمرو، رضي الله عنهما.</w:t>
      </w:r>
    </w:p>
    <w:p/>
    <w:p>
      <w:pPr/>
      <w:r>
        <w:rPr/>
        <w:t xml:space="preserve">روى عنه زيد بن وهب، والشعبي.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
</w:t>
      </w:r>
    </w:p>
    <w:p>
      <w:pPr/>
      <w:r>
        <w:rPr/>
        <w:t xml:space="preserve">عبد الرحمن بن عبد رب الكعبة </w:t>
      </w:r>
    </w:p>
    <w:p/>
    <w:p>
      <w:pPr/>
      <w:r>
        <w:rPr/>
        <w:t xml:space="preserve">عن ابن مسعود وابن عمرو وعنه الشعبي وجماعة وثق م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 الصائدي أو العائذي
</w:t>
      </w:r>
    </w:p>
    <w:p>
      <w:pPr/>
      <w:r>
        <w:rPr/>
        <w:t xml:space="preserve">عبد الرحمن بن عبد رب الكعبة الصائدي أو العائذي </w:t>
      </w:r>
    </w:p>
    <w:p/>
    <w:p>
      <w:pPr/>
      <w:r>
        <w:rPr/>
        <w:t xml:space="preserve">روى عن عبد الله بن عمرو بن العاص في الجهاد</w:t>
      </w:r>
    </w:p>
    <w:p/>
    <w:p>
      <w:pPr/>
      <w:r>
        <w:rPr/>
        <w:t xml:space="preserve">روى عنه زيد بن وهب وعامر الشعبي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
</w:t>
      </w:r>
    </w:p>
    <w:p>
      <w:pPr/>
      <w:r>
        <w:rPr/>
        <w:t xml:space="preserve">عبد الرحمن بن عبد رب الكعبة </w:t>
      </w:r>
    </w:p>
    <w:p/>
    <w:p>
      <w:pPr/>
      <w:r>
        <w:rPr/>
        <w:t xml:space="preserve">يروي عن عبد الله بن عمرٍو</w:t>
      </w:r>
    </w:p>
    <w:p/>
    <w:p>
      <w:pPr/>
      <w:r>
        <w:rPr/>
        <w:t xml:space="preserve">روى عنه الشعبي وزيد بن وهب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كوفي
</w:t>
      </w:r>
    </w:p>
    <w:p>
      <w:pPr/>
      <w:r>
        <w:rPr/>
        <w:t xml:space="preserve">عبد الرحمن بن عبد رب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 كوفي
</w:t>
      </w:r>
    </w:p>
    <w:p>
      <w:pPr/>
      <w:r>
        <w:rPr/>
        <w:t xml:space="preserve">عبد الرحمن بن عبد رب الكعبة كوفي </w:t>
      </w:r>
    </w:p>
    <w:p/>
    <w:p>
      <w:pPr/>
      <w:r>
        <w:rPr/>
        <w:t xml:space="preserve">ثقة تابعي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
</w:t>
      </w:r>
    </w:p>
    <w:p>
      <w:pPr/>
      <w:r>
        <w:rPr/>
        <w:t xml:space="preserve">عبد الرحمن بن عبد رب الكعبة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رب الكعبة
</w:t>
      </w:r>
    </w:p>
    <w:p>
      <w:pPr/>
      <w:r>
        <w:rPr/>
        <w:t xml:space="preserve">عبد الرحمن بن عبد رب الكعبة </w:t>
      </w:r>
    </w:p>
    <w:p/>
    <w:p>
      <w:pPr/>
      <w:r>
        <w:rPr/>
        <w:t xml:space="preserve">روى عن عبد الله بن عمرو روى عنه زيد بن وهب والشعبي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2026-07-28T06:38:47+03:00</dcterms:created>
  <dcterms:modified xsi:type="dcterms:W3CDTF">2026-07-28T06:38:47+03:00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