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حجير، أبو قزعة، الباهلي، البصري 
</w:t>
      </w:r>
    </w:p>
    <w:p>
      <w:pPr>
        <w:jc w:val="start"/>
        <w:bidi/>
      </w:pPr>
      <w:r>
        <w:rPr>
          <w:rFonts w:ascii="arial" w:hAnsi="arial" w:eastAsia="arial" w:cs="arial"/>
          <w:sz w:val="28"/>
          <w:szCs w:val="28"/>
          <w:b w:val="1"/>
          <w:bCs w:val="1"/>
          <w:rtl/>
        </w:rPr>
        <w:t xml:space="preserve">سويد بن حجير، أبو قزعة، الباهلي، البصري 
</w:t>
      </w:r>
    </w:p>
    <w:p>
      <w:pPr/>
      <w:r>
        <w:rPr/>
        <w:t xml:space="preserve">سويد بن حجير، أبو قزعة، الباهلي، البصري. </w:t>
      </w:r>
    </w:p>
    <w:p/>
    <w:p>
      <w:pPr/>
      <w:r>
        <w:rPr/>
        <w:t xml:space="preserve">سمع الحسن، وأبا نضرة.</w:t>
      </w:r>
    </w:p>
    <w:p/>
    <w:p>
      <w:pPr/>
      <w:r>
        <w:rPr/>
        <w:t xml:space="preserve">روى عنه: ابن جريج، وشعبة، وابنه قزعة.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أبو قزعة الباهلي
</w:t>
      </w:r>
    </w:p>
    <w:p>
      <w:pPr/>
      <w:r>
        <w:rPr/>
        <w:t xml:space="preserve">سويد بن حجير أبو قزعة الباهلي </w:t>
      </w:r>
    </w:p>
    <w:p/>
    <w:p>
      <w:pPr/>
      <w:r>
        <w:rPr/>
        <w:t xml:space="preserve">عن خاله صخر له وله صحبة وأنس وعنه شعبة وحماد بن سلمة وثقه علي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قزعة
</w:t>
      </w:r>
    </w:p>
    <w:p>
      <w:pPr/>
      <w:r>
        <w:rPr/>
        <w:t xml:space="preserve">أبو قزعة </w:t>
      </w:r>
    </w:p>
    <w:p/>
    <w:p>
      <w:pPr/>
      <w:r>
        <w:rPr/>
        <w:t xml:space="preserve">سويد 2192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أبو قرعة الباهلي البصري
</w:t>
      </w:r>
    </w:p>
    <w:p>
      <w:pPr/>
      <w:r>
        <w:rPr/>
        <w:t xml:space="preserve">سويد بن حجير أبو قرعة الباهلي البصري </w:t>
      </w:r>
    </w:p>
    <w:p/>
    <w:p>
      <w:pPr/>
      <w:r>
        <w:rPr/>
        <w:t xml:space="preserve">والد قرعة</w:t>
      </w:r>
    </w:p>
    <w:p/>
    <w:p>
      <w:pPr/>
      <w:r>
        <w:rPr/>
        <w:t xml:space="preserve">روى عن أبي نضرة في الإيمان والبيوع والحارث بن عبد الله بن أبي ربيعة في الحج</w:t>
      </w:r>
    </w:p>
    <w:p/>
    <w:p>
      <w:pPr/>
      <w:r>
        <w:rPr/>
        <w:t xml:space="preserve">روى عنه ابن جريج وحاتم بن أبي صغيرة ومعقل بن عبيد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قزعة الباهلي
</w:t>
      </w:r>
    </w:p>
    <w:p>
      <w:pPr/>
      <w:r>
        <w:rPr/>
        <w:t xml:space="preserve">أبو قزعة الباهلي </w:t>
      </w:r>
    </w:p>
    <w:p/>
    <w:p>
      <w:pPr/>
      <w:r>
        <w:rPr/>
        <w:t xml:space="preserve">سويد بن حجير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بن بيان الباهلي أبو قزعة البصري.
</w:t>
      </w:r>
    </w:p>
    <w:p>
      <w:pPr/>
      <w:r>
        <w:rPr/>
        <w:t xml:space="preserve">(م 4) سويد بن حجير بن بيان الباهلي أبو قزعة البصري. </w:t>
      </w:r>
    </w:p>
    <w:p/>
    <w:p>
      <w:pPr/>
      <w:r>
        <w:rPr/>
        <w:t xml:space="preserve">قال البزار في كتاب «السنن»: تأليفه ليس به بأس.</w:t>
      </w:r>
    </w:p>
    <w:p/>
    <w:p>
      <w:pPr/>
      <w:r>
        <w:rPr/>
        <w:t xml:space="preserve">وقال العجلي: بصري تابعي ثقة.</w:t>
      </w:r>
    </w:p>
    <w:p/>
    <w:p>
      <w:pPr/>
      <w:r>
        <w:rPr/>
        <w:t xml:space="preserve">ولما ذكره ابن خلفون في «الثقات» قال: قال أحمد بن حنبل: ثقة ثبت في الحديث، وخرج أبو عوانة حديثه في «صحيحه»، وكذلك الحاكم النيسابوري، وقال الآجري: قرئ على أبي داود عن أحمد بن صالح عن عبد الرزاق عن ابن جريج ثنا أبو قزعة سمع عمران بن حصين، قلت لأبي</w:t>
      </w:r>
    </w:p>
    <w:p/>
    <w:p>
      <w:pPr/>
      <w:r>
        <w:rPr/>
        <w:t xml:space="preserve">داود: من أبو قزعة؟ قال: سويد قلت: سويد سمع من عمران؟ قال: إن كان سويد فلم يسمع من عمران بن حصين.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أبو قزعة الباهلي
</w:t>
      </w:r>
    </w:p>
    <w:p>
      <w:pPr/>
      <w:r>
        <w:rPr/>
        <w:t xml:space="preserve">سويد بن حجير أبو قزعة الباهلي </w:t>
      </w:r>
    </w:p>
    <w:p/>
    <w:p>
      <w:pPr/>
      <w:r>
        <w:rPr/>
        <w:t xml:space="preserve">من أهل البصرة</w:t>
      </w:r>
    </w:p>
    <w:p/>
    <w:p>
      <w:pPr/>
      <w:r>
        <w:rPr/>
        <w:t xml:space="preserve">يروي عن الحسن وأبي نضرة روى عنه شعبة وابن جريج وابنه قزعة بن سويد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بن بيان بصري
</w:t>
      </w:r>
    </w:p>
    <w:p>
      <w:pPr/>
      <w:r>
        <w:rPr/>
        <w:t xml:space="preserve">سويد بن حجير بن بيان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أبو قزعة
</w:t>
      </w:r>
    </w:p>
    <w:p>
      <w:pPr/>
      <w:r>
        <w:rPr/>
        <w:t xml:space="preserve">سويد بن حجير أبو قزعة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حجير بن بيان أبو قزعة الباهلي
</w:t>
      </w:r>
    </w:p>
    <w:p>
      <w:pPr/>
      <w:r>
        <w:rPr/>
        <w:t xml:space="preserve">سويد بن حجير بن بيان أبو قزعة الباهلي </w:t>
      </w:r>
    </w:p>
    <w:p/>
    <w:p>
      <w:pPr/>
      <w:r>
        <w:rPr/>
        <w:t xml:space="preserve">روى عن أنس والحسن وأبيه حجير بن بيان وأبي نضرة وحكيم بن معاوية روى عنه شعبة وداود بن أبي هند والحجاج بن الحجاج وجابر الجعفي وابن جريج ومحمد بن جحادة ومعقل بن عبيد الله وطلحة بن عمرو وحماد بن سلمة وشبل بن عباد وابنه قزعة سمعت أبي يقول ذلك حدثنا عبد الرحمن نا محمد بن حمويه بن الحسن قال سمعت أبا طالب قال: قال أحمد بن حنبل: سويد أبو قزعة من الثقات حدثنا عبد الرحمن أنا محمد بن أحمد بن البراء قال: قال علي ابن المديني أبو قزعة الباهلي ثقة سمعت أبي يقول سويد بن حجير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2026-07-29T09:38:27+03:00</dcterms:created>
  <dcterms:modified xsi:type="dcterms:W3CDTF">2026-07-29T09:38:27+03:00</dcterms:modified>
</cp:coreProperties>
</file>

<file path=docProps/custom.xml><?xml version="1.0" encoding="utf-8"?>
<Properties xmlns="http://schemas.openxmlformats.org/officeDocument/2006/custom-properties" xmlns:vt="http://schemas.openxmlformats.org/officeDocument/2006/docPropsVTypes"/>
</file>