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
</w:t>
      </w:r>
    </w:p>
    <w:p>
      <w:pPr/>
      <w:r>
        <w:rPr/>
        <w:t xml:space="preserve">الملا  أبو بكر بن محمد بن عمر الملا الحنفي: فقيه له نظم، من أهل الأحساء (في نجد) مولده بها، ووفاته بمكة. له مؤلفات كثيرة. لا أعلم ان كان قد طبع بعضها. منها (إتحاف النواظر بمختصر الزواجر) و (الأزهار النضرة بتلخيص كتاب التذكرة) و (منهاج السالك) منظومة في الإسلام ومكارم الأخلاق، و (شرحه) و (نخبة الاعتقاد) في أصول الدين، وشرحه (منهج الرشاد).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2026-09-21T08:06:24+03:00</dcterms:created>
  <dcterms:modified xsi:type="dcterms:W3CDTF">2026-09-21T08:06:24+03:00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