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ماجيلويه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ماجيلويه
</w:t>
      </w:r>
    </w:p>
    <w:p>
      <w:pPr/>
      <w:r>
        <w:rPr/>
        <w:t xml:space="preserve">أبو عبد الله ماجيلويه كنية محمد بن أبي القاسم عبيد الله بن عمران.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2026-07-28T11:20:42+03:00</dcterms:created>
  <dcterms:modified xsi:type="dcterms:W3CDTF">2026-07-28T11:20:42+03:00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