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صامت، أبو عياش، الزرقي، الأنصاري 
</w:t>
      </w:r>
    </w:p>
    <w:p>
      <w:pPr>
        <w:jc w:val="start"/>
        <w:bidi/>
      </w:pPr>
      <w:r>
        <w:rPr>
          <w:rFonts w:ascii="arial" w:hAnsi="arial" w:eastAsia="arial" w:cs="arial"/>
          <w:sz w:val="28"/>
          <w:szCs w:val="28"/>
          <w:b w:val="1"/>
          <w:bCs w:val="1"/>
          <w:rtl/>
        </w:rPr>
        <w:t xml:space="preserve">زيد بن صامت، أبو عياش، الزرقي، الأنصاري 
</w:t>
      </w:r>
    </w:p>
    <w:p>
      <w:pPr/>
      <w:r>
        <w:rPr/>
        <w:t xml:space="preserve">زيد بن صامت، أبو عياش، الزرقي، الأنصاري. </w:t>
      </w:r>
    </w:p>
    <w:p/>
    <w:p>
      <w:pPr/>
      <w:r>
        <w:rPr/>
        <w:t xml:space="preserve">قال موسى: حدثنا حماد بن سلمة، عن سهيل، عن أبيه، عن أبي عياش، عن النبي صلى الله عليه وسلم؛ من قال إذا أصبح: لا إله إلا الله، وحده لا شريك له، له الملك وله الحمد وهو على كل شيءٍ قديرٌ، كان له عدل رقبةٍ من ولد إسماعيل، فرأى رجلٌ النبي صلى الله عليه وسلم فيما يرى النائم، قال: إن أبا عياشٍ يحدث عنك بكذا؟ فقال: صدق أبو عياشٍ.</w:t>
      </w:r>
    </w:p>
    <w:p/>
    <w:p>
      <w:pPr/>
      <w:r>
        <w:rPr/>
        <w:t xml:space="preserve">وقال أيوب بن سليمان: حدثني أبو بكر، عن سليمان، عن سهيل، عن أبيه، عن ابن عائش، رجلٍ من أصحاب النبي صلى الله عليه وسلم، نحوه.</w:t>
      </w:r>
    </w:p>
    <w:p/>
    <w:p>
      <w:pPr/>
      <w:r>
        <w:rPr/>
        <w:t xml:space="preserve">وقال موسى: حدثنا وهيب، قال: حدثنا سهيل، عن أبيه، عن ابن أبي عائش، عن النبي صلى الله عليه وسلم، ولم يذكر الرؤية.</w:t>
      </w:r>
    </w:p>
    <w:p/>
    <w:p>
      <w:pPr/>
      <w:r>
        <w:rPr/>
        <w:t xml:space="preserve">وقال ابن أبي مريم: حدثنا أبو غسان، قال: حدثني زيد بن أسلم، عن أبي عياش، عن النبي صلى الله عليه وسلم.</w:t>
      </w:r>
    </w:p>
    <w:p/>
    <w:p>
      <w:pPr/>
      <w:r>
        <w:rPr/>
        <w:t xml:space="preserve">وقال محمد بن عباد: حدثنا يعقوب، قال: حدثنا حاتم بن إسماعيل، عن ابن عجلان، عن نعمان بن أبي عياش، وكان أبوه فارس النبي صلى الله عليه وسلم.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2026-07-29T06:21:49+03:00</dcterms:created>
  <dcterms:modified xsi:type="dcterms:W3CDTF">2026-07-29T06:21:49+03:00</dcterms:modified>
</cp:coreProperties>
</file>

<file path=docProps/custom.xml><?xml version="1.0" encoding="utf-8"?>
<Properties xmlns="http://schemas.openxmlformats.org/officeDocument/2006/custom-properties" xmlns:vt="http://schemas.openxmlformats.org/officeDocument/2006/docPropsVTypes"/>
</file>