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ريان بن الجعد، الكناني، الفلسطيني 
</w:t>
      </w:r>
    </w:p>
    <w:p>
      <w:pPr>
        <w:jc w:val="start"/>
        <w:bidi/>
      </w:pPr>
      <w:r>
        <w:rPr>
          <w:rFonts w:ascii="arial" w:hAnsi="arial" w:eastAsia="arial" w:cs="arial"/>
          <w:sz w:val="28"/>
          <w:szCs w:val="28"/>
          <w:b w:val="1"/>
          <w:bCs w:val="1"/>
          <w:rtl/>
        </w:rPr>
        <w:t xml:space="preserve">ريان بن الجعد، الكناني، الفلسطيني 
</w:t>
      </w:r>
    </w:p>
    <w:p>
      <w:pPr/>
      <w:r>
        <w:rPr/>
        <w:t xml:space="preserve">ريان بن الجعد، الكناني، الفلسطيني. </w:t>
      </w:r>
    </w:p>
    <w:p/>
    <w:p>
      <w:pPr/>
      <w:r>
        <w:rPr/>
        <w:t xml:space="preserve">عن أبي قرصافة.</w:t>
      </w:r>
    </w:p>
    <w:p/>
    <w:p>
      <w:pPr/>
      <w:r>
        <w:rPr/>
        <w:t xml:space="preserve">روى عنه: عيسى بن موسى، أبو أحمد.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ريان بن الجعد الكتاني، من أهل فلسطين.
</w:t>
      </w:r>
    </w:p>
    <w:p>
      <w:pPr/>
      <w:r>
        <w:rPr/>
        <w:t xml:space="preserve">ريان بن الجعد الكتاني، من أهل فلسطين. </w:t>
      </w:r>
    </w:p>
    <w:p/>
    <w:p>
      <w:pPr/>
      <w:r>
        <w:rPr/>
        <w:t xml:space="preserve">يروي عن أبي قرصافة. روى عنه الغنجار عيسى بن موسى.</w:t>
      </w:r>
    </w:p>
    <w:p/>
    <w:p>
      <w:pPr/>
      <w:r>
        <w:rPr/>
        <w:t xml:space="preserve">وروى عن علي بن أبي أمية مولى أبي قرصافة.</w:t>
      </w:r>
    </w:p>
    <w:p/>
    <w:p>
      <w:pPr/>
      <w:r>
        <w:rPr/>
        <w:t xml:space="preserve">قال أبو حاتم: هو معروف بالرملة يكتب حديثه.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ريان بن الجعد الكناني
</w:t>
      </w:r>
    </w:p>
    <w:p>
      <w:pPr/>
      <w:r>
        <w:rPr/>
        <w:t xml:space="preserve">ريان بن الجعد الكناني </w:t>
      </w:r>
    </w:p>
    <w:p/>
    <w:p>
      <w:pPr/>
      <w:r>
        <w:rPr/>
        <w:t xml:space="preserve">من أهل فلسطين</w:t>
      </w:r>
    </w:p>
    <w:p/>
    <w:p>
      <w:pPr/>
      <w:r>
        <w:rPr/>
        <w:t xml:space="preserve">يروي عن أبي قرصافة روى عنه الغنجار عيسى بن موسى</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ريان بن الجعد الكناني الفلسطيني
</w:t>
      </w:r>
    </w:p>
    <w:p>
      <w:pPr/>
      <w:r>
        <w:rPr/>
        <w:t xml:space="preserve">ريان بن الجعد الكناني الفلسطيني </w:t>
      </w:r>
    </w:p>
    <w:p/>
    <w:p>
      <w:pPr/>
      <w:r>
        <w:rPr/>
        <w:t xml:space="preserve">روى عن أبي قرصافة روى عنه عيسى بن موسى أبو أحمد التيمي البخاري سمعت أبي يقول ذلك. قال أبو محمد وروى عن علي بن أبي أمية مولى أبي قرصافة حدثنا عبد الرحمن قال سألت أبي عنه فقال هو معروف بالرملة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2026-07-27T20:39:21+03:00</dcterms:created>
  <dcterms:modified xsi:type="dcterms:W3CDTF">2026-07-27T20:39:21+03:00</dcterms:modified>
</cp:coreProperties>
</file>

<file path=docProps/custom.xml><?xml version="1.0" encoding="utf-8"?>
<Properties xmlns="http://schemas.openxmlformats.org/officeDocument/2006/custom-properties" xmlns:vt="http://schemas.openxmlformats.org/officeDocument/2006/docPropsVTypes"/>
</file>