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أيوب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أيوب 
</w:t>
      </w:r>
    </w:p>
    <w:p>
      <w:pPr/>
      <w:r>
        <w:rPr/>
        <w:t xml:space="preserve">داود بن أيوب. </w:t>
      </w:r>
    </w:p>
    <w:p/>
    <w:p>
      <w:pPr/>
      <w:r>
        <w:rPr/>
        <w:t xml:space="preserve">عن سعيد المقبري، قاله يحيى بن أيوب، عن العلاء 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أيوب.
</w:t>
      </w:r>
    </w:p>
    <w:p>
      <w:pPr/>
      <w:r>
        <w:rPr/>
        <w:t xml:space="preserve">داود بن أيوب. </w:t>
      </w:r>
    </w:p>
    <w:p/>
    <w:p>
      <w:pPr/>
      <w:r>
        <w:rPr/>
        <w:t xml:space="preserve">يروي عن المقبري. روى عنه العلاء 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أيوب
</w:t>
      </w:r>
    </w:p>
    <w:p>
      <w:pPr/>
      <w:r>
        <w:rPr/>
        <w:t xml:space="preserve">داود بن أيوب </w:t>
      </w:r>
    </w:p>
    <w:p/>
    <w:p>
      <w:pPr/>
      <w:r>
        <w:rPr/>
        <w:t xml:space="preserve">يروي عن المقبري روى عنه العلاء بن كثير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أيوب
</w:t>
      </w:r>
    </w:p>
    <w:p>
      <w:pPr/>
      <w:r>
        <w:rPr/>
        <w:t xml:space="preserve">داود بن أيوب </w:t>
      </w:r>
    </w:p>
    <w:p/>
    <w:p>
      <w:pPr/>
      <w:r>
        <w:rPr/>
        <w:t xml:space="preserve">روى عن سعيد المقبري روى عنه العلاء بن كثير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2026-07-29T09:33:42+03:00</dcterms:created>
  <dcterms:modified xsi:type="dcterms:W3CDTF">2026-07-29T09:33:42+03:00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