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خضر بن محمد بن شجاع، الحراني، أبو مروان 
</w:t>
      </w:r>
    </w:p>
    <w:p>
      <w:pPr>
        <w:jc w:val="start"/>
        <w:bidi/>
      </w:pPr>
      <w:r>
        <w:rPr>
          <w:rFonts w:ascii="arial" w:hAnsi="arial" w:eastAsia="arial" w:cs="arial"/>
          <w:sz w:val="28"/>
          <w:szCs w:val="28"/>
          <w:b w:val="1"/>
          <w:bCs w:val="1"/>
          <w:rtl/>
        </w:rPr>
        <w:t xml:space="preserve">خضر بن محمد بن شجاع، الحراني، أبو مروان 
</w:t>
      </w:r>
    </w:p>
    <w:p>
      <w:pPr/>
      <w:r>
        <w:rPr/>
        <w:t xml:space="preserve">خضر بن محمد بن شجاع، الحراني، أبو مروان. </w:t>
      </w:r>
    </w:p>
    <w:p/>
    <w:p>
      <w:pPr/>
      <w:r>
        <w:rPr/>
        <w:t xml:space="preserve">ابن أخي مروان بن شجاع.</w:t>
      </w:r>
    </w:p>
    <w:p/>
    <w:p>
      <w:pPr/>
      <w:r>
        <w:rPr/>
        <w:t xml:space="preserve">سمع إسماعيل بن جعفر، وعمر بن مجاشع.</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محمد بن شجاع الجزري
</w:t>
      </w:r>
    </w:p>
    <w:p>
      <w:pPr/>
      <w:r>
        <w:rPr/>
        <w:t xml:space="preserve">الخضر بن محمد بن شجاع الجزري </w:t>
      </w:r>
    </w:p>
    <w:p/>
    <w:p>
      <w:pPr/>
      <w:r>
        <w:rPr/>
        <w:t xml:space="preserve">عن هشيم وابن المبارك وعنه بن واره وهلال بن العلاء ثقة توفي 221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خضر بن محمد بن شجاع الحراني
</w:t>
      </w:r>
    </w:p>
    <w:p>
      <w:pPr/>
      <w:r>
        <w:rPr/>
        <w:t xml:space="preserve">خضر بن محمد بن شجاع الحراني </w:t>
      </w:r>
    </w:p>
    <w:p/>
    <w:p>
      <w:pPr/>
      <w:r>
        <w:rPr/>
        <w:t xml:space="preserve">ابن أخي مروان بن شجاع مولى أبي أمية كنيته أبو مروان</w:t>
      </w:r>
    </w:p>
    <w:p/>
    <w:p>
      <w:pPr/>
      <w:r>
        <w:rPr/>
        <w:t xml:space="preserve">يروي عن هشيم وإسماعيل بن جعفر روى عنه محمد بن يحيى الذهلي وأهل بلده مات سنة إحدى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محمد بن شجاع
</w:t>
      </w:r>
    </w:p>
    <w:p>
      <w:pPr/>
      <w:r>
        <w:rPr/>
        <w:t xml:space="preserve">الخضر بن محمد بن شجاع </w:t>
      </w:r>
    </w:p>
    <w:p/>
    <w:p>
      <w:pPr/>
      <w:r>
        <w:rPr/>
        <w:t xml:space="preserve">ابن أخي مروان بن شجاع الحراني أبو مروان روى عن هشيم بن بشير ومحمد بن سلمة وعمر بن مجاشع روى عنه عمرو بن محمد الناقد جالسته بحران وذكر أن عليه يمين سمعت أبي يقول ذلك قال أبو محمد روى عنه محمد بن مسلم وأبو الدرداء عبد العزيز بن منيب وأبو أمية الطرسوسي ومحمد بن يحيى النيسابوري حدثنا عبد الرحمن نا عبد الله بن أحمد بن حنبل فيما كتب إلي قال سألت أبي عن الخضر بن محمد الحراني فقال ثقة سمعت أبي يقول الخضر بن محمد الرقي ليس به بأس وكان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2026-07-29T02:03:19+03:00</dcterms:created>
  <dcterms:modified xsi:type="dcterms:W3CDTF">2026-07-29T02:03:19+03:00</dcterms:modified>
</cp:coreProperties>
</file>

<file path=docProps/custom.xml><?xml version="1.0" encoding="utf-8"?>
<Properties xmlns="http://schemas.openxmlformats.org/officeDocument/2006/custom-properties" xmlns:vt="http://schemas.openxmlformats.org/officeDocument/2006/docPropsVTypes"/>
</file>