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الحضرمي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الحضرمي الكوفي
</w:t>
      </w:r>
    </w:p>
    <w:p>
      <w:pPr/>
      <w:r>
        <w:rPr/>
        <w:t xml:space="preserve">أبو عبد الله الحضرمي الكوفي كنية حجر بن زائدة.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2026-07-28T22:47:12+03:00</dcterms:created>
  <dcterms:modified xsi:type="dcterms:W3CDTF">2026-07-28T22:47:12+03:00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