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حضرمي بن لاحق، الأعرج، من بني سعد، التميمي 
</w:t>
      </w:r>
    </w:p>
    <w:p>
      <w:pPr>
        <w:jc w:val="start"/>
        <w:bidi/>
      </w:pPr>
      <w:r>
        <w:rPr>
          <w:rFonts w:ascii="arial" w:hAnsi="arial" w:eastAsia="arial" w:cs="arial"/>
          <w:sz w:val="28"/>
          <w:szCs w:val="28"/>
          <w:b w:val="1"/>
          <w:bCs w:val="1"/>
          <w:rtl/>
        </w:rPr>
        <w:t xml:space="preserve">حضرمي بن لاحق، الأعرج، من بني سعد، التميمي 
</w:t>
      </w:r>
    </w:p>
    <w:p>
      <w:pPr/>
      <w:r>
        <w:rPr/>
        <w:t xml:space="preserve">حضرمي بن لاحق، الأعرج، من بني سعدٍ، التميمي. </w:t>
      </w:r>
    </w:p>
    <w:p/>
    <w:p>
      <w:pPr/>
      <w:r>
        <w:rPr/>
        <w:t xml:space="preserve">سمع سعيد بن المسيب، ومغيثاً الأوزاعي.</w:t>
      </w:r>
    </w:p>
    <w:p/>
    <w:p>
      <w:pPr/>
      <w:r>
        <w:rPr/>
        <w:t xml:space="preserve">نسبه حرب بن شداد، عن يحيى بن أبي كثير.</w:t>
      </w:r>
    </w:p>
    <w:p/>
    <w:p>
      <w:pPr/>
      <w:r>
        <w:rPr/>
        <w:t xml:space="preserve">وقال الدستوائي: حضرمي بن إسحاق، وهو وهمٌ.</w:t>
      </w:r>
    </w:p>
    <w:p/>
    <w:p>
      <w:pPr/>
      <w:r>
        <w:rPr/>
        <w:t xml:space="preserve">قال النضر بن محمد: حدثنا عكرمة بن عمار، قال: حدثنا الحضرمي بن لاحق، وكان فقيهاً، وخرجت معه سنة مئة، إلى مكة.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حضرمي بن لاحق التميمي اليمامي
</w:t>
      </w:r>
    </w:p>
    <w:p>
      <w:pPr/>
      <w:r>
        <w:rPr/>
        <w:t xml:space="preserve">حضرمي بن لاحق التميمي اليمامي </w:t>
      </w:r>
    </w:p>
    <w:p/>
    <w:p>
      <w:pPr/>
      <w:r>
        <w:rPr/>
        <w:t xml:space="preserve">عن ابن المسيب والقاسم وعنه سليمان التيمي وعكرمة بن عمار وثق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حضرمي بن لاحق التميمي الأعرج
</w:t>
      </w:r>
    </w:p>
    <w:p>
      <w:pPr/>
      <w:r>
        <w:rPr/>
        <w:t xml:space="preserve">حضرمي بن لاحق التميمي الأعرج </w:t>
      </w:r>
    </w:p>
    <w:p/>
    <w:p>
      <w:pPr/>
      <w:r>
        <w:rPr/>
        <w:t xml:space="preserve">يروي عن سعيد بن المسيب ومغيث بن سمي روى عنه يحيى بن أبي كثير ومن قال إنه حضرمي بن إسحاق فقد وهم وروى يحيى بن أبي كثير عن الحضرمي بن لاحق عن أبي صالح عن عائشة قصة الدجال</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حضرمي بن لاحق التميمي يمامي الأعرج
</w:t>
      </w:r>
    </w:p>
    <w:p>
      <w:pPr/>
      <w:r>
        <w:rPr/>
        <w:t xml:space="preserve">حضرمي بن لاحق التميمي يمامي الأعرج </w:t>
      </w:r>
    </w:p>
    <w:p/>
    <w:p>
      <w:pPr/>
      <w:r>
        <w:rPr/>
        <w:t xml:space="preserve">من بني سعد روى عن ابن عمر مرسل وابن عباس مرسل وسعيد بن المسيب والقاسم بن محمد وأبي صالح ذكوان ومغيث روى عنه سليمان التيمي ويحيى بن أبي كثير وعكرمة بن عمار سمعت أبي يقول ذلك حدثنا عبد الرحمن أنا عبد الله بن أحمد بن حنبل فيما كتب إلي قال سألت يحيى بن معين عن الحضرمي الذي يروي عنه التيمي فقال: ليس به بأس وليس هو بالحضرمي بن لاحق حدثنا عبد الرحمن سمعت أبي يقول حضرمي اليمامي وحضرمي بن لاحق هو عندي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2026-07-27T23:35:05+03:00</dcterms:created>
  <dcterms:modified xsi:type="dcterms:W3CDTF">2026-07-27T23:35:05+03:00</dcterms:modified>
</cp:coreProperties>
</file>

<file path=docProps/custom.xml><?xml version="1.0" encoding="utf-8"?>
<Properties xmlns="http://schemas.openxmlformats.org/officeDocument/2006/custom-properties" xmlns:vt="http://schemas.openxmlformats.org/officeDocument/2006/docPropsVTypes"/>
</file>