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العباس الرازي الخضيب الأيادي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العباس الرازي الخضيب الأيادي
</w:t>
      </w:r>
    </w:p>
    <w:p>
      <w:pPr/>
      <w:r>
        <w:rPr/>
        <w:t xml:space="preserve">أبو العباس الرازي الخضيب الأيادي اسمه أحمد بن علي.</w:t>
      </w:r>
    </w:p>
    <w:p/>
    <w:p>
      <w:pPr/>
      <w:r>
        <w:rPr/>
        <w:t xml:space="preserve">أبو العباس الرزاز</w:t>
      </w:r>
    </w:p>
    <w:p/>
    <w:p>
      <w:pPr/>
      <w:r>
        <w:rPr/>
        <w:t xml:space="preserve">اسمه محمد بن جعفر.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2026-10-19T16:27:34+03:00</dcterms:created>
  <dcterms:modified xsi:type="dcterms:W3CDTF">2026-10-19T16:27:34+03:00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