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ميسرة بن حلبس، الجبلاني، الشامي 
</w:t>
      </w:r>
    </w:p>
    <w:p>
      <w:pPr>
        <w:jc w:val="start"/>
        <w:bidi/>
      </w:pPr>
      <w:r>
        <w:rPr>
          <w:rFonts w:ascii="arial" w:hAnsi="arial" w:eastAsia="arial" w:cs="arial"/>
          <w:sz w:val="28"/>
          <w:szCs w:val="28"/>
          <w:b w:val="1"/>
          <w:bCs w:val="1"/>
          <w:rtl/>
        </w:rPr>
        <w:t xml:space="preserve">أيوب بن ميسرة بن حلبس، الجبلاني، الشامي 
</w:t>
      </w:r>
    </w:p>
    <w:p>
      <w:pPr/>
      <w:r>
        <w:rPr/>
        <w:t xml:space="preserve">أيوب بن ميسرة بن حلبس، الجبلاني، الشامي. </w:t>
      </w:r>
    </w:p>
    <w:p/>
    <w:p>
      <w:pPr/>
      <w:r>
        <w:rPr/>
        <w:t xml:space="preserve">سمع بسر بن أبي أرطاة، وخريم الأسدي، هو أخو يونس، سمع منه ابنه محمد.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ميسرة بن حلبس الجبلاني، أخو يونس بن ميسرة.
</w:t>
      </w:r>
    </w:p>
    <w:p>
      <w:pPr/>
      <w:r>
        <w:rPr/>
        <w:t xml:space="preserve">أيوب بن ميسرة بن حلبس الجبلاني، أخو يونس بن ميسرة. </w:t>
      </w:r>
    </w:p>
    <w:p/>
    <w:p>
      <w:pPr/>
      <w:r>
        <w:rPr/>
        <w:t xml:space="preserve">يروي عن: بسر بن أرطأة، وخريم بن فاتك. روى عنه ابنه محمد بن أيوب بن ميسرة. قتل بعد أن عمى سنة ثلاث وثلاثين ومائة مدخل عبد الله بن علي دمشق.</w:t>
      </w:r>
    </w:p>
    <w:p/>
    <w:p>
      <w:pPr/>
      <w:r>
        <w:rPr/>
        <w:t xml:space="preserve">يعد في الدمشقيين.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ميسرة بن حلبس الجبلاني الشامي
</w:t>
      </w:r>
    </w:p>
    <w:p>
      <w:pPr/>
      <w:r>
        <w:rPr/>
        <w:t xml:space="preserve">أيوب بن ميسرة بن حلبس الجبلاني الشامي </w:t>
      </w:r>
    </w:p>
    <w:p/>
    <w:p>
      <w:pPr/>
      <w:r>
        <w:rPr/>
        <w:t xml:space="preserve">أخو يونس بن ميسرة يروي عن بسر بن أبي أرطاة وخريم بن فاتك روى عنه ابنه محمد بن أيوب بن ميسرة قتل أيوب بن ميسرة بعد أن عمي سنة اثنتين وثلاثين ومائة مدخل عبد الله بن علي دمشق أنبأ أبو يعلى قال ثنا داود بن رشيدٍ قال ثنا الوليد بن مسلمٍ عن محمد بن أيوب بن ميسرة بن حلبسٍ عن أبيه قال سمعت خريم بن فاتكٍ الأسدي يقول أهل الشام سوط الله في أرضه ينتقم بهم ممن يشاء من عباده وحرامٌ على منافقيهم أن يغلبوا على مؤمنيهم ولا يموتوا إلا غما وهما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ميسرة بن حلبس الجبلاني
</w:t>
      </w:r>
    </w:p>
    <w:p>
      <w:pPr/>
      <w:r>
        <w:rPr/>
        <w:t xml:space="preserve">أيوب بن ميسرة بن حلبس الجبلاني </w:t>
      </w:r>
    </w:p>
    <w:p/>
    <w:p>
      <w:pPr/>
      <w:r>
        <w:rPr/>
        <w:t xml:space="preserve">روى عن خريم بن فاتك الأسدي روى عنه ابنه محمد بن أيوب يعد في الدمشقيين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2026-08-31T17:28:30+03:00</dcterms:created>
  <dcterms:modified xsi:type="dcterms:W3CDTF">2026-08-31T17:28:30+03:00</dcterms:modified>
</cp:coreProperties>
</file>

<file path=docProps/custom.xml><?xml version="1.0" encoding="utf-8"?>
<Properties xmlns="http://schemas.openxmlformats.org/officeDocument/2006/custom-properties" xmlns:vt="http://schemas.openxmlformats.org/officeDocument/2006/docPropsVTypes"/>
</file>