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الخراساني
</w:t>
      </w:r>
    </w:p>
    <w:p>
      <w:pPr/>
      <w:r>
        <w:rPr/>
        <w:t xml:space="preserve">أبو صالح الخراساني يطلق على أشيم بن عبد الله وعقبة بن صالح بن عقبة.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2026-10-19T12:38:14+03:00</dcterms:created>
  <dcterms:modified xsi:type="dcterms:W3CDTF">2026-10-19T12:38:14+03:00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