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شعبل أو شعيل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شعبل أو شعيل
</w:t>
      </w:r>
    </w:p>
    <w:p>
      <w:pPr/>
      <w:r>
        <w:rPr/>
        <w:t xml:space="preserve">أبو شعبل أو شعيل اسمه أحمر بن معاوية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2026-10-19T11:39:46+03:00</dcterms:created>
  <dcterms:modified xsi:type="dcterms:W3CDTF">2026-10-19T11:39:46+03:00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