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أبو بكر
</w:t>
      </w:r>
    </w:p>
    <w:p>
      <w:pPr/>
      <w:r>
        <w:rPr/>
        <w:t xml:space="preserve">ملا أبو بكر  أبو بكر بن أحمد بن داود الكلالي، الكردي الأصل، الشافعي، نزيل دمشق: فقيه متصوف، عارف بالتفسير. له مصنفات، منها (صفوة التفاسير - خ) لم يتمه، و (تنبيه الغافلين على من ورد من أقوال المتقدمين) توفى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2026-07-28T14:47:13+03:00</dcterms:created>
  <dcterms:modified xsi:type="dcterms:W3CDTF">2026-07-28T14:47:13+03:00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