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البصري
</w:t>
      </w:r>
    </w:p>
    <w:p>
      <w:pPr>
        <w:jc w:val="start"/>
        <w:bidi/>
      </w:pPr>
      <w:r>
        <w:rPr>
          <w:rFonts w:ascii="arial" w:hAnsi="arial" w:eastAsia="arial" w:cs="arial"/>
          <w:sz w:val="28"/>
          <w:szCs w:val="28"/>
          <w:b w:val="1"/>
          <w:bCs w:val="1"/>
          <w:rtl/>
        </w:rPr>
        <w:t xml:space="preserve">أبو سلمة البصري
</w:t>
      </w:r>
    </w:p>
    <w:p>
      <w:pPr/>
      <w:r>
        <w:rPr/>
        <w:t xml:space="preserve">أبو سلمة البصري ذكره ابن النديم في عداد المصنفين في الفقه والأصول من مشائخ الشيعة الذين رووا عن الأئمة فقال: الكتب المصنفة في الأصول والفقه وأسماء الذين صنفوها قال محمد بن إسحاق: هؤلاء مشائخ الشيعة الذين رووا الفقه عن الأئمة ذكرتهم على غير ترتيب فمنهم كتاب صالح بن أبي الأسود إلى أن قال: كتاب أبي سلمة البصري وذكر بعده جماعة من مشائخ الشيعة المشهورين وقال الشيخ في كنى الفهرست أبو سلمة البصري له كتاب ذكره ابن النديم ’’اه’’ وفي المعالم أبو سلمة البصري له كتاب ’’اه’’.</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2026-10-19T09:36:27+03:00</dcterms:created>
  <dcterms:modified xsi:type="dcterms:W3CDTF">2026-10-19T09:36:27+03:00</dcterms:modified>
</cp:coreProperties>
</file>

<file path=docProps/custom.xml><?xml version="1.0" encoding="utf-8"?>
<Properties xmlns="http://schemas.openxmlformats.org/officeDocument/2006/custom-properties" xmlns:vt="http://schemas.openxmlformats.org/officeDocument/2006/docPropsVTypes"/>
</file>