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النيشابوري
</w:t>
      </w:r>
    </w:p>
    <w:p>
      <w:pPr>
        <w:jc w:val="start"/>
        <w:bidi/>
      </w:pPr>
      <w:r>
        <w:rPr>
          <w:rFonts w:ascii="arial" w:hAnsi="arial" w:eastAsia="arial" w:cs="arial"/>
          <w:sz w:val="28"/>
          <w:szCs w:val="28"/>
          <w:b w:val="1"/>
          <w:bCs w:val="1"/>
          <w:rtl/>
        </w:rPr>
        <w:t xml:space="preserve">أبو سعيد النيشابوري
</w:t>
      </w:r>
    </w:p>
    <w:p>
      <w:pPr/>
      <w:r>
        <w:rPr/>
        <w:t xml:space="preserve">أبو سعيد النيشابوري اسمه حمدان بن سليمان.</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حمدان بن سليمان بن عميرة أبو سعيد النيسابوري
</w:t>
      </w:r>
    </w:p>
    <w:p>
      <w:pPr/>
      <w:r>
        <w:rPr/>
        <w:t xml:space="preserve">حمدان بن سليمان بن عميرة أبو سعيد النيسابوري المعروف بالتاجر</w:t>
      </w:r>
    </w:p>
    <w:p/>
    <w:p>
      <w:pPr/>
      <w:r>
        <w:rPr/>
        <w:t xml:space="preserve">قال النجاشي حمدان بن سليمان أبو سعيد النيسابوري ثقة من وجوه أصحابنا ذكر ذلك أبو عبد الله أحمد بن عبد الواحد أخبرنا أبو الحسين علي بن أحمد حدثنا محمد بن سعيد القزويني حدثنا حمدان وأخبرنا ابن شاذان عن أحمد بن محمد بن يحيى عن أبيه عن حمدان بكتابه وقال الشيخ في رجاله في أصحاب الهادي عليه السلام حمدان بن سليمان بن عميرة النيسابوري المعروف بالتاجر وفي رجال العسكري عليه السلام حمدان بن سليمان نيسابوري وفيمن لم يرو عنهم عليه السلام حمدان بن سليمان النيسابوري روى عنه محمد بن يحيى العطار. واعترض ابن داود بان هذا يناقض كونه روى عن الهادي والعسكري وأجيب بان هذا كثير في رجال الشيخ ومراده به انه يروي عن الامام بلا واسطة فكان من أصحابه وبواسطة فكان ممن لم يرو عنه والله أعلم وفي التعليقة سيجيء في عبد الله بن العباس تكنيته بأبي الخير. </w:t>
      </w:r>
    </w:p>
    <w:p/>
    <w:p>
      <w:pPr/>
      <w:r>
        <w:rPr/>
        <w:t xml:space="preserve">التمييز</w:t>
      </w:r>
    </w:p>
    <w:p/>
    <w:p>
      <w:pPr/>
      <w:r>
        <w:rPr/>
        <w:t xml:space="preserve">في مشتركات الطريحي والكاظمي يمكن استعلام أن حمدان هو ابن سليمان بن عميرة الثقة بروايته محمد بن يحيى العطار عنه وزاد الكاظمي رواية علي بن محمد بن سعد القزويني عنه. وزاد بعضهم رواية علي بن محمد بن قتيبة.</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2026-10-19T08:25:20+03:00</dcterms:created>
  <dcterms:modified xsi:type="dcterms:W3CDTF">2026-10-19T08:25:20+03:00</dcterms:modified>
</cp:coreProperties>
</file>

<file path=docProps/custom.xml><?xml version="1.0" encoding="utf-8"?>
<Properties xmlns="http://schemas.openxmlformats.org/officeDocument/2006/custom-properties" xmlns:vt="http://schemas.openxmlformats.org/officeDocument/2006/docPropsVTypes"/>
</file>