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مولى عمرو بن حريث
</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قال الشيخ في رجاله من أصحاب أمير المؤمنين عليه السلام شهد معه.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سمعت ابن حماد يقول: قال البخاري أبو زيد الذي روى حديث بن مسعود، أن النبي صلى الله عليه وسلم قال: ثمرة طيبة وماء طهور رجل مجهول لا يعرف بصحبة عبد الله</w:t>
      </w:r>
    </w:p>
    <w:p/>
    <w:p>
      <w:pPr/>
      <w:r>
        <w:rPr/>
        <w:t xml:space="preserve">وروى علقمة عن عبد الله أنه قال لم أكن ليلة الجن مع رسول الله صلى الله عليه وسلم</w:t>
      </w:r>
    </w:p>
    <w:p/>
    <w:p>
      <w:pPr/>
      <w:r>
        <w:rPr/>
        <w:t xml:space="preserve">قال البخاري، حدثنا يحيى بن يحيى، قال: حدثنا خالد بن عبد الله، عن أبي معشر عن إبراهيم عن علقمة ورواه حميد بن مسعدة عن علقمة</w:t>
      </w:r>
    </w:p>
    <w:p/>
    <w:p>
      <w:pPr/>
      <w:r>
        <w:rPr/>
        <w:t xml:space="preserve">قال البخاري، حدثنا بشر بن الفضيل، قال: حدثنا داود عن عامر عن علقمة، قال: قلت لعبد الله بن مسعود أشهد رسول الله صلى الله عليه وسلم أحد منكم ليلة أتاه داعي الجن؟ قال: لا ولكنا فقدناه الحديث.</w:t>
      </w:r>
    </w:p>
    <w:p/>
    <w:p>
      <w:pPr/>
      <w:r>
        <w:rPr/>
        <w:t xml:space="preserve">ورواه شعبة عن عمرو بن مرة قال فسألت أبا عبيدة أكان عبد الله مع رسول الله صلى الله عليه وسلم ليلة الجن؟ قال: لا.</w:t>
      </w:r>
    </w:p>
    <w:p/>
    <w:p>
      <w:pPr/>
      <w:r>
        <w:rPr/>
        <w:t xml:space="preserve">حدثنا أحمد بن عبد الله الخولاني، قال: حدثنا علي بن سهل، قال: حدثنا مؤمل، قال: حدثنا سفيان، عن أبي فزارة، عن أبي زيد مولى عمرو بن حريث عن عبد الله قال دعاني رسول الله صلى الله عليه وسلم ليلة الجن بوضوء فقلت يا رسول الله ما معي إلا نبيذ في إداوة فقال ثمرة طيبة وماء طهور.</w:t>
      </w:r>
    </w:p>
    <w:p/>
    <w:p>
      <w:pPr/>
      <w:r>
        <w:rPr/>
        <w:t xml:space="preserve">حدثنا محمد بن يحيى بن سليمان المروزي، قال: حدثنا أبو عبيد القاسم بن سلام، قال: حدثنا ابن أبي زائدة، عن إسرائيل، عن أبي فزارة، عن أبي زيد مولى عمرو بن حريث، عن ابن مسعود، قال: قال رسول الله صلى الله عليه وسلم أمعك ماء يعني ليلة الجن قلت لا قال فما هذه الإداوة قلت فيها نبيذ فقال ثمرة طيبة وماء طهور.</w:t>
      </w:r>
    </w:p>
    <w:p/>
    <w:p>
      <w:pPr/>
      <w:r>
        <w:rPr/>
        <w:t xml:space="preserve">حدثنا ابن ذريح، قال: حدثنا أبو بكر بن أبي شيبة، حدثنا الفضل بن دكين عن إسرائيل، عن أبي فزارة، عن أبي زيد عن عبد الله بن مسعود قال توضأ النبي صلى الله عليه وسلم بنبيذ فقال ثمرة طيبة وماء طهور.</w:t>
      </w:r>
    </w:p>
    <w:p/>
    <w:p>
      <w:pPr/>
      <w:r>
        <w:rPr/>
        <w:t xml:space="preserve">حدثنا محمد بن الحسين بن حفص، قال: حدثنا محمد بن العلاء، حدثنا ابن إدريس، قال: سمعت ليثا، عن أبي فزارة، عن أبي زيد مولى عمرو بن حريث، عن أبي مسعود فذكر ليلة الجن فذكر الأذان، قال: قيل لعبد الله هل من طهور قلت لا هذه إداوة</w:t>
      </w:r>
    </w:p>
    <w:p/>
    <w:p>
      <w:pPr/>
      <w:r>
        <w:rPr/>
        <w:t xml:space="preserve">معي فيها نبيذ فقال ثمرة طيبة وماء طهور فتوضأ وصلى.</w:t>
      </w:r>
    </w:p>
    <w:p/>
    <w:p>
      <w:pPr/>
      <w:r>
        <w:rPr/>
        <w:t xml:space="preserve">قال الشيخ: وقد رواه فزارة مع من ذكرت عمرو بن أبي قيس، وأبو عميس، وقيس بن الربيع وإسرائيل، وأبو وكيع الجراح بن فليح وشريك كرواية من ذكرت وروى، عن أبي عبد الله الشقري عن شريك ولم يقم إسناده.</w:t>
      </w:r>
    </w:p>
    <w:p/>
    <w:p>
      <w:pPr/>
      <w:r>
        <w:rPr/>
        <w:t xml:space="preserve">حدثناه علي بن سعيد بن بشير، قال: حدثنا عمران بن موسى النحاس، قال: حدثنا عبد الوارث بن سعيد، قال: حدثنا أبو عبد الله الشقري عن شريك بن عبد الله، عن أبي فزارة، قال: كان عبد الله بن مسعود صاحب رسول الله صلى الله عليه وسلم فقال معك ماء قلت لا إلا نبيذ في إداوة فقال ثمرة طيبة وماء طهور فتوضأ.</w:t>
      </w:r>
    </w:p>
    <w:p/>
    <w:p>
      <w:pPr/>
      <w:r>
        <w:rPr/>
        <w:t xml:space="preserve">حدثنا محمد بن منير، قال: حدثنا البرتي، قال: حدثنا أبو معمر، قال: حدثنا عبد الوارث حدث أبو عبد الله الشقري، حدثني شريك، عن أبي زائد، عن ابن مسعود، قال: قال رسول الله صلى الله عليه وسلم نحوه.</w:t>
      </w:r>
    </w:p>
    <w:p/>
    <w:p>
      <w:pPr/>
      <w:r>
        <w:rPr/>
        <w:t xml:space="preserve">قال الشيخ: وهذا الحديث مداره على أبي فزارة، عن أبي زيد مولى عمرو بن حريث، عن ابن مسعود، وأبو فزارة مشهور واسمه راشد بن كيسان، وأبو زيد مولى عمرو بن حريث مجهول، ولا يصح هذا الحديث عن النبي صلى الله عليه وسلم، وهو خلاف القرآن وقد رواه ابن لهيعة عن حبيش، عن أبي هبيرة، عن ابن عباس، عن ابن مسعود شبه من هذا المتن، وهو غير محفوظ أيضا.</w:t>
      </w:r>
    </w:p>
    <w:p>
      <w:pPr>
        <w:jc w:val="start"/>
        <w:bidi/>
      </w:pPr>
      <w:r>
        <w:rPr>
          <w:sz w:val="24"/>
          <w:szCs w:val="24"/>
          <w:b w:val="1"/>
          <w:bCs w:val="1"/>
          <w:rtl/>
        </w:rPr>
        <w:t xml:space="preserve">
الكامل في ضعفاء الرجال،(دار الكتب العلمية - بيروت،1997،ط 5،ج 9،ص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[د، س، ق]، مولى عمرو بن حريث.</w:t>
      </w:r>
    </w:p>
    <w:p/>
    <w:p>
      <w:pPr/>
      <w:r>
        <w:rPr/>
        <w:t xml:space="preserve">لا يعرف.</w:t>
      </w:r>
    </w:p>
    <w:p/>
    <w:p>
      <w:pPr/>
      <w:r>
        <w:rPr/>
        <w:t xml:space="preserve">عن ابن مسعود، وعنه أبو فزارة.</w:t>
      </w:r>
    </w:p>
    <w:p/>
    <w:p>
      <w:pPr/>
      <w:r>
        <w:rPr/>
        <w:t xml:space="preserve">لا يصح حديثه.</w:t>
      </w:r>
    </w:p>
    <w:p/>
    <w:p>
      <w:pPr/>
      <w:r>
        <w:rPr/>
        <w:t xml:space="preserve">ذكره البخاري في الضعفاء، ومتن حديثه: أن نبي الله توضأ بالنبيذ.</w:t>
      </w:r>
    </w:p>
    <w:p/>
    <w:p>
      <w:pPr/>
      <w:r>
        <w:rPr/>
        <w:t xml:space="preserve">قال أبو أحمد الحاكم: رجل مجهول.</w:t>
      </w:r>
    </w:p>
    <w:p/>
    <w:p>
      <w:pPr/>
      <w:r>
        <w:rPr/>
        <w:t xml:space="preserve">قلت: ماله سوى حديث واحد.</w:t>
      </w:r>
    </w:p>
    <w:p>
      <w:pPr>
        <w:jc w:val="start"/>
        <w:bidi/>
      </w:pPr>
      <w:r>
        <w:rPr>
          <w:sz w:val="24"/>
          <w:szCs w:val="24"/>
          <w:b w:val="1"/>
          <w:bCs w:val="1"/>
          <w:rtl/>
        </w:rPr>
        <w:t xml:space="preserve">
ميزان الاعتدال في نقد الرجال،(دار المعرفة للطباعة والنشر، بيروت - لبنان،1963،ط 1،ج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مولى عمرو بن حريث، عن ابن مسعود في النبيذ: مجهول. -د، ق، ل-</w:t>
      </w:r>
    </w:p>
    <w:p>
      <w:pPr>
        <w:jc w:val="start"/>
        <w:bidi/>
      </w:pPr>
      <w:r>
        <w:rPr>
          <w:sz w:val="24"/>
          <w:szCs w:val="24"/>
          <w:b w:val="1"/>
          <w:bCs w:val="1"/>
          <w:rtl/>
        </w:rPr>
        <w:t xml:space="preserve">
ديوان الضعفاء،(مكتبة النهضة الحديثة - مكة،1967،ط 2،ج 1،ص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مولى عمرو بن حريث
</w:t>
      </w:r>
    </w:p>
    <w:p>
      <w:pPr/>
      <w:r>
        <w:rPr/>
        <w:t xml:space="preserve">أبو زيد مولى عمرو بن حريث </w:t>
      </w:r>
    </w:p>
    <w:p/>
    <w:p>
      <w:pPr/>
      <w:r>
        <w:rPr/>
        <w:t xml:space="preserve">الذي يروي حديث النبيذ عن ابن مسعود قال البخاري رجل مجهول لا يعرف بصحبة عبد الله وقال أبو زرعة مجهول لا يعرف وقال ابن حبان لا يدري من هو ولا يعرف أبوه ولا بلده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w:t>
      </w:r>
    </w:p>
    <w:p>
      <w:pPr/>
      <w:r>
        <w:rPr/>
        <w:t xml:space="preserve">أبو زيد </w:t>
      </w:r>
    </w:p>
    <w:p/>
    <w:p>
      <w:pPr/>
      <w:r>
        <w:rPr/>
        <w:t xml:space="preserve">مولى عمرو بن حريث روى عن عبد الله بن مسعود روى عنه أبو فزارة سمعت أبي يقول ذلك. نا عبد الرحمن قال وسمعت أبا زرعة يقول: أبو زيد هذا مجهول لا يعرف ولا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2026-10-19T06:01:45+03:00</dcterms:created>
  <dcterms:modified xsi:type="dcterms:W3CDTF">2026-10-19T06:01:45+03:00</dcterms:modified>
</cp:coreProperties>
</file>

<file path=docProps/custom.xml><?xml version="1.0" encoding="utf-8"?>
<Properties xmlns="http://schemas.openxmlformats.org/officeDocument/2006/custom-properties" xmlns:vt="http://schemas.openxmlformats.org/officeDocument/2006/docPropsVTypes"/>
</file>