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زرير الغافقي المصري
</w:t>
      </w:r>
    </w:p>
    <w:p>
      <w:pPr>
        <w:jc w:val="start"/>
        <w:bidi/>
      </w:pPr>
      <w:r>
        <w:rPr>
          <w:rFonts w:ascii="arial" w:hAnsi="arial" w:eastAsia="arial" w:cs="arial"/>
          <w:sz w:val="28"/>
          <w:szCs w:val="28"/>
          <w:b w:val="1"/>
          <w:bCs w:val="1"/>
          <w:rtl/>
        </w:rPr>
        <w:t xml:space="preserve">أبو زرير الغافقي المصري
</w:t>
      </w:r>
    </w:p>
    <w:p>
      <w:pPr/>
      <w:r>
        <w:rPr/>
        <w:t xml:space="preserve">أبو زرير الغافقي المصري اسمه عبد الله بن زرير وقال ابن حجر في تهذيب التهذيب ومحكي التقريب أبو رزين عن علي وعنه أبو الخير صوابه أبو زرير وهو عبد الله بن زريز.</w:t>
      </w:r>
    </w:p>
    <w:p>
      <w:pPr>
        <w:jc w:val="start"/>
        <w:bidi/>
      </w:pPr>
      <w:r>
        <w:rPr>
          <w:sz w:val="24"/>
          <w:szCs w:val="24"/>
          <w:b w:val="1"/>
          <w:bCs w:val="1"/>
          <w:rtl/>
        </w:rPr>
        <w:t xml:space="preserve">
أعيان الشيعة،(دار التعارف للمطبوعات - بيروت،1983،ط 1،ج 2،ص 351)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2026-10-19T06:02:45+03:00</dcterms:created>
  <dcterms:modified xsi:type="dcterms:W3CDTF">2026-10-19T06:02:45+03:00</dcterms:modified>
</cp:coreProperties>
</file>

<file path=docProps/custom.xml><?xml version="1.0" encoding="utf-8"?>
<Properties xmlns="http://schemas.openxmlformats.org/officeDocument/2006/custom-properties" xmlns:vt="http://schemas.openxmlformats.org/officeDocument/2006/docPropsVTypes"/>
</file>