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عتيق بن الحسن القسطلاني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عتيق بن الحسن القسطلاني
</w:t>
      </w:r>
    </w:p>
    <w:p>
      <w:pPr/>
      <w:r>
        <w:rPr/>
        <w:t xml:space="preserve">الحسن بن عتيق بن الحسن القسطلاني </w:t>
      </w:r>
    </w:p>
    <w:p/>
    <w:p>
      <w:pPr/>
      <w:r>
        <w:rPr/>
        <w:t xml:space="preserve">له: الإشراف على مناقب الأشراف.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2026-07-28T10:00:01+03:00</dcterms:created>
  <dcterms:modified xsi:type="dcterms:W3CDTF">2026-07-28T10:00:01+03:00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