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بطرس كرامة
</w:t>
      </w:r>
    </w:p>
    <w:p>
      <w:pPr>
        <w:jc w:val="start"/>
        <w:bidi/>
      </w:pPr>
      <w:r>
        <w:rPr>
          <w:rFonts w:ascii="arial" w:hAnsi="arial" w:eastAsia="arial" w:cs="arial"/>
          <w:sz w:val="28"/>
          <w:szCs w:val="28"/>
          <w:b w:val="1"/>
          <w:bCs w:val="1"/>
          <w:rtl/>
        </w:rPr>
        <w:t xml:space="preserve">بطرس كرامة
</w:t>
      </w:r>
    </w:p>
    <w:p>
      <w:pPr/>
      <w:r>
        <w:rPr/>
        <w:t xml:space="preserve">بطرس كرامة  بطرس بن إبراهيم كرامة: معلم. من شعراء سورية. مولده بحمص. اتصل بامير بشير الشهابي (أمير لبنان) فكان كاتم أسراره. وكان يجيد التركية، فجعل مترجما في (المابين الهمايوني) بالآستانة فأقام إلى أن توفى فيها. أما شعره ففي بعضه رقة وطلاوة. له (ديوان شعر - ط) و (الدراري السبع - ط) مجموعة من الموشحات الأندلسية وغيرها</w:t>
      </w:r>
    </w:p>
    <w:p>
      <w:pPr>
        <w:jc w:val="start"/>
        <w:bidi/>
      </w:pPr>
      <w:r>
        <w:rPr>
          <w:sz w:val="24"/>
          <w:szCs w:val="24"/>
          <w:b w:val="1"/>
          <w:bCs w:val="1"/>
          <w:rtl/>
        </w:rPr>
        <w:t xml:space="preserve">
الأعلام،(دار العلم للملايين - بيروت،2002،ط 15،ج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2026-09-21T05:44:54+03:00</dcterms:created>
  <dcterms:modified xsi:type="dcterms:W3CDTF">2026-09-21T05:44:54+03:00</dcterms:modified>
</cp:coreProperties>
</file>

<file path=docProps/custom.xml><?xml version="1.0" encoding="utf-8"?>
<Properties xmlns="http://schemas.openxmlformats.org/officeDocument/2006/custom-properties" xmlns:vt="http://schemas.openxmlformats.org/officeDocument/2006/docPropsVTypes"/>
</file>