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الموصلي
</w:t>
      </w:r>
    </w:p>
    <w:p>
      <w:pPr>
        <w:jc w:val="start"/>
        <w:bidi/>
      </w:pPr>
      <w:r>
        <w:rPr>
          <w:rFonts w:ascii="arial" w:hAnsi="arial" w:eastAsia="arial" w:cs="arial"/>
          <w:sz w:val="28"/>
          <w:szCs w:val="28"/>
          <w:b w:val="1"/>
          <w:bCs w:val="1"/>
          <w:rtl/>
        </w:rPr>
        <w:t xml:space="preserve">أبو الحسن الموصلي
</w:t>
      </w:r>
    </w:p>
    <w:p>
      <w:pPr/>
      <w:r>
        <w:rPr/>
        <w:t xml:space="preserve">أبو الحسن الموصلي اسمه عبد العزيز بن عبد الله بن يونس لكنه غير الأول لأن الأول يروي عن الصادق عليه السلام وهذا ويروي عنه التعلكبري أما سلامة بن دكا الموصلي فكنيته أبو الخير لا أبو الحسن وإن صحف العلامة أبا الخير بأبي الحسن كما مر في أول الباب.</w:t>
      </w:r>
    </w:p>
    <w:p>
      <w:pPr>
        <w:jc w:val="start"/>
        <w:bidi/>
      </w:pPr>
      <w:r>
        <w:rPr>
          <w:sz w:val="24"/>
          <w:szCs w:val="24"/>
          <w:b w:val="1"/>
          <w:bCs w:val="1"/>
          <w:rtl/>
        </w:rPr>
        <w:t xml:space="preserve">
أعيان الشيعة،(دار التعارف للمطبوعات - بيروت،1983،ط 1،ج 2،ص 339)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2026-10-18T23:18:52+03:00</dcterms:created>
  <dcterms:modified xsi:type="dcterms:W3CDTF">2026-10-18T23:18:52+03:00</dcterms:modified>
</cp:coreProperties>
</file>

<file path=docProps/custom.xml><?xml version="1.0" encoding="utf-8"?>
<Properties xmlns="http://schemas.openxmlformats.org/officeDocument/2006/custom-properties" xmlns:vt="http://schemas.openxmlformats.org/officeDocument/2006/docPropsVTypes"/>
</file>