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اللؤلؤي
</w:t>
      </w:r>
    </w:p>
    <w:p>
      <w:pPr>
        <w:jc w:val="start"/>
        <w:bidi/>
      </w:pPr>
      <w:r>
        <w:rPr>
          <w:rFonts w:ascii="arial" w:hAnsi="arial" w:eastAsia="arial" w:cs="arial"/>
          <w:sz w:val="28"/>
          <w:szCs w:val="28"/>
          <w:b w:val="1"/>
          <w:bCs w:val="1"/>
          <w:rtl/>
        </w:rPr>
        <w:t xml:space="preserve">الشيخ أبو الحسن اللؤلؤي
</w:t>
      </w:r>
    </w:p>
    <w:p>
      <w:pPr/>
      <w:r>
        <w:rPr/>
        <w:t xml:space="preserve">الشيخ أبو الحسن اللؤلؤي في الرياض كان من أجلة العلماء وهو الذي تولى غسل الشيخ الطوسي مع السليقي والشيخ أبي محمد بن الحسن بن عبد الواحد الرازي ولعله من تلامذة الشيخ الطوسي (اه).</w:t>
      </w:r>
    </w:p>
    <w:p/>
    <w:p>
      <w:pPr/>
      <w:r>
        <w:rPr/>
        <w:t xml:space="preserve">أبو الحسن الليثي</w:t>
      </w:r>
    </w:p>
    <w:p/>
    <w:p>
      <w:pPr/>
      <w:r>
        <w:rPr/>
        <w:t xml:space="preserve">اسمه جبلة بن عياض.</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2026-10-18T22:14:41+03:00</dcterms:created>
  <dcterms:modified xsi:type="dcterms:W3CDTF">2026-10-18T22:14:41+03:00</dcterms:modified>
</cp:coreProperties>
</file>

<file path=docProps/custom.xml><?xml version="1.0" encoding="utf-8"?>
<Properties xmlns="http://schemas.openxmlformats.org/officeDocument/2006/custom-properties" xmlns:vt="http://schemas.openxmlformats.org/officeDocument/2006/docPropsVTypes"/>
</file>