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عبد الملك
</w:t>
      </w:r>
    </w:p>
    <w:p>
      <w:pPr/>
      <w:r>
        <w:rPr/>
        <w:t xml:space="preserve">بشر بن عبد الملك  بشر بن عبد الملك بن بشر بن مروان ابن الحكم: من امراء بني أمية. قتله المنصور العباسي بواسط مع ابن هبيرة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2026-09-21T04:37:17+03:00</dcterms:created>
  <dcterms:modified xsi:type="dcterms:W3CDTF">2026-09-21T04:37:17+03:00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