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بشر بن الحسين بن محمد بن عبد الله ابن الحسين بن بشر الجوهري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بشر
</w:t>
      </w:r>
    </w:p>
    <w:p>
      <w:pPr/>
      <w:r>
        <w:rPr/>
        <w:t xml:space="preserve">بشر  بشر بن الحسين بن محمد بن عبد الله ابن الحسين بن بشر الجوهري: واعظ من العارفين بالفقه والحديث. أقام في الإسكندرية، ودفن بها واليه تنسب محلة (سيدي بشر) فيها.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2026-09-21T05:01:15+03:00</dcterms:created>
  <dcterms:modified xsi:type="dcterms:W3CDTF">2026-09-21T05:01:15+03:00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