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الشامي
</w:t>
      </w:r>
    </w:p>
    <w:p>
      <w:pPr/>
      <w:r>
        <w:rPr/>
        <w:t xml:space="preserve">أبو الحسن الشامي روى الشيخ في باب حد الفرية والنسب من التهذيب عن ابن محبوب عنه عن بريد.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2026-10-18T19:22:45+03:00</dcterms:created>
  <dcterms:modified xsi:type="dcterms:W3CDTF">2026-10-18T19:22:45+03:00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