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الدلال
</w:t>
      </w:r>
    </w:p>
    <w:p>
      <w:pPr>
        <w:jc w:val="start"/>
        <w:bidi/>
      </w:pPr>
      <w:r>
        <w:rPr>
          <w:rFonts w:ascii="arial" w:hAnsi="arial" w:eastAsia="arial" w:cs="arial"/>
          <w:sz w:val="28"/>
          <w:szCs w:val="28"/>
          <w:b w:val="1"/>
          <w:bCs w:val="1"/>
          <w:rtl/>
        </w:rPr>
        <w:t xml:space="preserve">أبو الحسن الدلال
</w:t>
      </w:r>
    </w:p>
    <w:p>
      <w:pPr/>
      <w:r>
        <w:rPr/>
        <w:t xml:space="preserve">أبو الحسن الدلال روى الكليني في باب تربيع القبر من الكافي عن أحمد بن محمد بن أبي نصر عن إسماعيل عنه عن يحيى بن عبد الله عن أبي عبد الله عليه السلام.</w:t>
      </w:r>
    </w:p>
    <w:p>
      <w:pPr>
        <w:jc w:val="start"/>
        <w:bidi/>
      </w:pPr>
      <w:r>
        <w:rPr>
          <w:sz w:val="24"/>
          <w:szCs w:val="24"/>
          <w:b w:val="1"/>
          <w:bCs w:val="1"/>
          <w:rtl/>
        </w:rPr>
        <w:t xml:space="preserve">
أعيان الشيعة،(دار التعارف للمطبوعات - بيروت،1983،ط 1،ج 2،ص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2026-10-18T19:21:46+03:00</dcterms:created>
  <dcterms:modified xsi:type="dcterms:W3CDTF">2026-10-18T19:21:46+03:00</dcterms:modified>
</cp:coreProperties>
</file>

<file path=docProps/custom.xml><?xml version="1.0" encoding="utf-8"?>
<Properties xmlns="http://schemas.openxmlformats.org/officeDocument/2006/custom-properties" xmlns:vt="http://schemas.openxmlformats.org/officeDocument/2006/docPropsVTypes"/>
</file>