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الحتوف بن الحارث بن سلمة الأنصاري العجلاني
</w:t>
      </w:r>
    </w:p>
    <w:p>
      <w:pPr>
        <w:jc w:val="start"/>
        <w:bidi/>
      </w:pPr>
      <w:r>
        <w:rPr>
          <w:rFonts w:ascii="arial" w:hAnsi="arial" w:eastAsia="arial" w:cs="arial"/>
          <w:sz w:val="28"/>
          <w:szCs w:val="28"/>
          <w:b w:val="1"/>
          <w:bCs w:val="1"/>
          <w:rtl/>
        </w:rPr>
        <w:t xml:space="preserve">أبو الحتوف بن الحارث بن سلمة الأنصاري العجلاني
</w:t>
      </w:r>
    </w:p>
    <w:p>
      <w:pPr/>
      <w:r>
        <w:rPr/>
        <w:t xml:space="preserve">أبو الحتوف بن الحارث بن سلمة الأنصاري العجلاني نسبة إلى بني عجلان بطن من الخزرج</w:t>
      </w:r>
    </w:p>
    <w:p/>
    <w:p>
      <w:pPr/>
      <w:r>
        <w:rPr/>
        <w:t xml:space="preserve">عن الحدائق الوردية في أئمة الزيدية أنه كان مع أخيه سعد في الكوفة ورأيهما رأي الخوارج فخرجا مع عمر بن سعد لحرب الحسين عليه السلام فلما كان اليوم العاشر وقتل أصحاب الحسين عليه السلام وجعل الحسين عليه السلام ينادي ألا ناصر فينصرنا فسمعته النساء والأطفال فتصارخن وسمع سعد وأخوه أبو الحتوف النداء من الحسين والصراخ من عياله قالا أن نقول لا حكم إلا الله ولا طاعة لمن عصاه وهذا الحسين ابن بنت نبينا محمد صلى الله عليه وسلم ونحن نرجو شفاعة جده يوم القيامة فكيف نقاتله وهو بهذا الحال لا ناصر له ولا معين فمالا بسيفهما مع الحسين عليه السلام على أعدائه وجعلا يقاتلان قريبا منه حتى قتلا جمعا وجرحا آخر ثم قتلا معا في مكان واحد ختم لهما بالسعادة الأبدية بعد ما كانا من المحكمة وإنما الأمور بخواتيمها.</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2026-10-18T16:00:08+03:00</dcterms:created>
  <dcterms:modified xsi:type="dcterms:W3CDTF">2026-10-18T16:00:08+03:00</dcterms:modified>
</cp:coreProperties>
</file>

<file path=docProps/custom.xml><?xml version="1.0" encoding="utf-8"?>
<Properties xmlns="http://schemas.openxmlformats.org/officeDocument/2006/custom-properties" xmlns:vt="http://schemas.openxmlformats.org/officeDocument/2006/docPropsVTypes"/>
</file>