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الجهم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الجهم بن أعين
</w:t>
      </w:r>
    </w:p>
    <w:p>
      <w:pPr/>
      <w:r>
        <w:rPr/>
        <w:t xml:space="preserve">أبو الجهم بن أعين اسمه بكير بن أعين بن سنسن.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2026-10-18T14:45:34+03:00</dcterms:created>
  <dcterms:modified xsi:type="dcterms:W3CDTF">2026-10-18T14:45:34+03:00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