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بن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بن العمري
</w:t>
      </w:r>
    </w:p>
    <w:p>
      <w:pPr/>
      <w:r>
        <w:rPr/>
        <w:t xml:space="preserve">أبو جعفر بن العمري اسمه محمد بن حفص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2026-10-18T13:40:13+03:00</dcterms:created>
  <dcterms:modified xsi:type="dcterms:W3CDTF">2026-10-18T13:40:13+03:00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