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شاه طلق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شاه طلق
</w:t>
      </w:r>
    </w:p>
    <w:p>
      <w:pPr/>
      <w:r>
        <w:rPr/>
        <w:t xml:space="preserve">أبو جعفر شاه طلق هو محمد بن علي بن النعمان مؤمن الطاق.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2026-10-18T12:39:53+03:00</dcterms:created>
  <dcterms:modified xsi:type="dcterms:W3CDTF">2026-10-18T12:39:53+03:00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