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جعدة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جعدة الأشجعي
</w:t>
      </w:r>
    </w:p>
    <w:p>
      <w:pPr/>
      <w:r>
        <w:rPr/>
        <w:t xml:space="preserve">أبو جعدة الأشجعي عده الشيخ في رجاله من أصحاب أمير المؤمنين علي عليه السلام.</w:t>
      </w:r>
    </w:p>
    <w:p/>
    <w:p>
      <w:pPr/>
      <w:r>
        <w:rPr/>
        <w:t xml:space="preserve">(تتمة)</w:t>
      </w:r>
    </w:p>
    <w:p/>
    <w:p>
      <w:pPr/>
      <w:r>
        <w:rPr/>
        <w:t xml:space="preserve">في مشتركات الكاظمي: ومنهم أبو جعدة ولم يذكره شيخنا مشترك بين رجلين مهملين.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2026-10-18T10:43:46+03:00</dcterms:created>
  <dcterms:modified xsi:type="dcterms:W3CDTF">2026-10-18T10:43:46+03:00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