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تراب القاشاني
</w:t>
      </w:r>
    </w:p>
    <w:p>
      <w:pPr>
        <w:jc w:val="start"/>
        <w:bidi/>
      </w:pPr>
      <w:r>
        <w:rPr>
          <w:rFonts w:ascii="arial" w:hAnsi="arial" w:eastAsia="arial" w:cs="arial"/>
          <w:sz w:val="28"/>
          <w:szCs w:val="28"/>
          <w:b w:val="1"/>
          <w:bCs w:val="1"/>
          <w:rtl/>
        </w:rPr>
        <w:t xml:space="preserve">أبو تراب القاشاني
</w:t>
      </w:r>
    </w:p>
    <w:p>
      <w:pPr/>
      <w:r>
        <w:rPr/>
        <w:t xml:space="preserve">أبو تراب القاشاني توفي في عصر ناصر الدين شاه القاجاري.</w:t>
      </w:r>
    </w:p>
    <w:p/>
    <w:p>
      <w:pPr/>
      <w:r>
        <w:rPr/>
        <w:t xml:space="preserve">كان عالما فاضلا أستاذا في فن العقليات بأقسام علومها وفي الرياضيات لم يكن في بلده أفضل منه كان المدرس العلم وكان يدرس في المدرسة الخاقانية التي بناها الخاقان فتح علي شاه القاجاري.</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2026-10-18T10:45:32+03:00</dcterms:created>
  <dcterms:modified xsi:type="dcterms:W3CDTF">2026-10-18T10:45:32+03:00</dcterms:modified>
</cp:coreProperties>
</file>

<file path=docProps/custom.xml><?xml version="1.0" encoding="utf-8"?>
<Properties xmlns="http://schemas.openxmlformats.org/officeDocument/2006/custom-properties" xmlns:vt="http://schemas.openxmlformats.org/officeDocument/2006/docPropsVTypes"/>
</file>